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243" w:rsidRPr="00651243" w:rsidRDefault="00651243" w:rsidP="0065124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51243">
        <w:rPr>
          <w:rFonts w:cs="Arial"/>
          <w:bCs/>
          <w:sz w:val="28"/>
        </w:rPr>
        <w:t>3GPP TSG RAN WG1 Meeting #</w:t>
      </w:r>
      <w:r w:rsidRPr="00651243">
        <w:rPr>
          <w:rFonts w:cs="Arial" w:hint="eastAsia"/>
          <w:bCs/>
          <w:sz w:val="28"/>
          <w:lang w:eastAsia="ja-JP"/>
        </w:rPr>
        <w:t>84</w:t>
      </w:r>
      <w:r w:rsidRPr="00651243">
        <w:rPr>
          <w:rFonts w:cs="Arial" w:hint="eastAsia"/>
          <w:bCs/>
          <w:sz w:val="28"/>
          <w:lang w:eastAsia="ja-JP"/>
        </w:rPr>
        <w:tab/>
      </w:r>
      <w:r w:rsidRPr="00651243">
        <w:rPr>
          <w:rFonts w:cs="Arial" w:hint="eastAsia"/>
          <w:bCs/>
          <w:sz w:val="28"/>
          <w:lang w:eastAsia="ja-JP"/>
        </w:rPr>
        <w:tab/>
      </w:r>
      <w:r w:rsidRPr="00651243">
        <w:rPr>
          <w:rFonts w:cs="Arial"/>
          <w:bCs/>
          <w:sz w:val="28"/>
          <w:lang w:eastAsia="ja-JP"/>
        </w:rPr>
        <w:t>R1-1</w:t>
      </w:r>
      <w:r w:rsidR="00DE71C2">
        <w:rPr>
          <w:rFonts w:cs="Arial" w:hint="eastAsia"/>
          <w:bCs/>
          <w:sz w:val="28"/>
          <w:lang w:eastAsia="ja-JP"/>
        </w:rPr>
        <w:t>60384</w:t>
      </w:r>
    </w:p>
    <w:p w:rsidR="00651243" w:rsidRPr="00651243" w:rsidRDefault="00651243" w:rsidP="00651243">
      <w:pPr>
        <w:pStyle w:val="Header"/>
        <w:rPr>
          <w:rFonts w:cs="Arial"/>
          <w:bCs/>
          <w:sz w:val="28"/>
          <w:lang w:val="en-US" w:eastAsia="ja-JP"/>
        </w:rPr>
      </w:pPr>
      <w:r w:rsidRPr="00651243">
        <w:rPr>
          <w:rFonts w:cs="Arial"/>
          <w:bCs/>
          <w:sz w:val="28"/>
          <w:lang w:val="en-US" w:eastAsia="ja-JP"/>
        </w:rPr>
        <w:t xml:space="preserve">St Julian’s, </w:t>
      </w:r>
      <w:r w:rsidRPr="00651243">
        <w:rPr>
          <w:rFonts w:cs="Arial" w:hint="eastAsia"/>
          <w:bCs/>
          <w:sz w:val="28"/>
          <w:lang w:val="en-US" w:eastAsia="ja-JP"/>
        </w:rPr>
        <w:t>Malta</w:t>
      </w:r>
      <w:r w:rsidRPr="00651243">
        <w:rPr>
          <w:rFonts w:cs="Arial"/>
          <w:bCs/>
          <w:sz w:val="28"/>
          <w:lang w:val="en-US" w:eastAsia="ja-JP"/>
        </w:rPr>
        <w:t xml:space="preserve">, </w:t>
      </w:r>
      <w:r w:rsidRPr="00651243">
        <w:rPr>
          <w:rFonts w:cs="Arial" w:hint="eastAsia"/>
          <w:bCs/>
          <w:sz w:val="28"/>
          <w:lang w:val="en-US" w:eastAsia="ja-JP"/>
        </w:rPr>
        <w:t>15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</w:t>
      </w:r>
      <w:r w:rsidRPr="00651243">
        <w:rPr>
          <w:rFonts w:cs="Arial"/>
          <w:bCs/>
          <w:sz w:val="28"/>
          <w:lang w:val="en-US" w:eastAsia="ja-JP"/>
        </w:rPr>
        <w:t xml:space="preserve">- </w:t>
      </w:r>
      <w:r w:rsidRPr="00651243">
        <w:rPr>
          <w:rFonts w:cs="Arial" w:hint="eastAsia"/>
          <w:bCs/>
          <w:sz w:val="28"/>
          <w:lang w:val="en-US" w:eastAsia="ja-JP"/>
        </w:rPr>
        <w:t>19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February</w:t>
      </w:r>
      <w:r w:rsidRPr="00651243">
        <w:rPr>
          <w:rFonts w:cs="Arial"/>
          <w:bCs/>
          <w:sz w:val="28"/>
          <w:lang w:val="en-US" w:eastAsia="ja-JP"/>
        </w:rPr>
        <w:t xml:space="preserve"> 201</w:t>
      </w:r>
      <w:r w:rsidRPr="00651243">
        <w:rPr>
          <w:rFonts w:cs="Arial" w:hint="eastAsia"/>
          <w:bCs/>
          <w:sz w:val="28"/>
          <w:lang w:val="en-US" w:eastAsia="ja-JP"/>
        </w:rPr>
        <w:t>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9416EB" w:rsidRDefault="00B96B84" w:rsidP="00B96B84">
      <w:pPr>
        <w:jc w:val="both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  <w:t xml:space="preserve">Starting </w:t>
      </w:r>
      <w:proofErr w:type="spellStart"/>
      <w:r w:rsidR="00651243">
        <w:rPr>
          <w:rFonts w:ascii="Arial" w:hAnsi="Arial" w:cs="Arial"/>
          <w:b/>
          <w:bCs/>
          <w:sz w:val="24"/>
          <w:szCs w:val="24"/>
        </w:rPr>
        <w:t>subframe</w:t>
      </w:r>
      <w:r w:rsidR="00C12141">
        <w:rPr>
          <w:rFonts w:ascii="Arial" w:hAnsi="Arial" w:cs="Arial"/>
          <w:b/>
          <w:bCs/>
          <w:sz w:val="24"/>
          <w:szCs w:val="24"/>
        </w:rPr>
        <w:t>s</w:t>
      </w:r>
      <w:proofErr w:type="spellEnd"/>
      <w:r w:rsidR="00651243">
        <w:rPr>
          <w:rFonts w:ascii="Arial" w:hAnsi="Arial" w:cs="Arial"/>
          <w:b/>
          <w:bCs/>
          <w:sz w:val="24"/>
          <w:szCs w:val="24"/>
        </w:rPr>
        <w:t xml:space="preserve"> for MPDCCH</w:t>
      </w:r>
      <w:r w:rsidR="00FC5F21">
        <w:rPr>
          <w:rFonts w:ascii="Arial" w:hAnsi="Arial" w:cs="Arial"/>
          <w:b/>
          <w:bCs/>
          <w:sz w:val="24"/>
          <w:szCs w:val="24"/>
        </w:rPr>
        <w:t xml:space="preserve"> search spaces</w:t>
      </w:r>
      <w:r w:rsidR="0050318D">
        <w:rPr>
          <w:rFonts w:ascii="Arial" w:hAnsi="Arial" w:cs="Arial"/>
          <w:b/>
          <w:bCs/>
          <w:sz w:val="24"/>
          <w:szCs w:val="24"/>
        </w:rPr>
        <w:t xml:space="preserve"> (TS 36.213)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7.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1.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5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504272" w:rsidRPr="002442F5" w:rsidRDefault="00277B6D" w:rsidP="00277B6D">
      <w:pPr>
        <w:rPr>
          <w:sz w:val="21"/>
          <w:szCs w:val="21"/>
        </w:rPr>
      </w:pPr>
      <w:r w:rsidRPr="002442F5">
        <w:rPr>
          <w:sz w:val="21"/>
          <w:szCs w:val="21"/>
        </w:rPr>
        <w:t>In Rel-13, a</w:t>
      </w:r>
      <w:r w:rsidR="000F32B3">
        <w:rPr>
          <w:sz w:val="21"/>
          <w:szCs w:val="21"/>
        </w:rPr>
        <w:t xml:space="preserve"> </w:t>
      </w:r>
      <w:r w:rsidRPr="002442F5">
        <w:rPr>
          <w:sz w:val="21"/>
          <w:szCs w:val="21"/>
        </w:rPr>
        <w:t>LC/CE</w:t>
      </w:r>
      <w:r w:rsidR="00D340CA">
        <w:rPr>
          <w:sz w:val="21"/>
          <w:szCs w:val="21"/>
        </w:rPr>
        <w:t xml:space="preserve"> </w:t>
      </w:r>
      <w:r w:rsidR="000F32B3">
        <w:rPr>
          <w:sz w:val="21"/>
          <w:szCs w:val="21"/>
        </w:rPr>
        <w:t xml:space="preserve">MTC </w:t>
      </w:r>
      <w:r w:rsidRPr="002442F5">
        <w:rPr>
          <w:sz w:val="21"/>
          <w:szCs w:val="21"/>
        </w:rPr>
        <w:t>UE monitor</w:t>
      </w:r>
      <w:r w:rsidR="00D340CA">
        <w:rPr>
          <w:sz w:val="21"/>
          <w:szCs w:val="21"/>
        </w:rPr>
        <w:t>s</w:t>
      </w:r>
      <w:r w:rsidRPr="002442F5">
        <w:rPr>
          <w:sz w:val="21"/>
          <w:szCs w:val="21"/>
        </w:rPr>
        <w:t xml:space="preserve"> </w:t>
      </w:r>
      <w:r w:rsidR="00586442" w:rsidRPr="002442F5">
        <w:rPr>
          <w:sz w:val="21"/>
          <w:szCs w:val="21"/>
        </w:rPr>
        <w:t xml:space="preserve">one or more </w:t>
      </w:r>
      <w:r w:rsidR="00D20C1B" w:rsidRPr="002442F5">
        <w:rPr>
          <w:sz w:val="21"/>
          <w:szCs w:val="21"/>
        </w:rPr>
        <w:t>search spaces</w:t>
      </w:r>
      <w:r w:rsidR="000F32B3">
        <w:rPr>
          <w:sz w:val="21"/>
          <w:szCs w:val="21"/>
        </w:rPr>
        <w:t xml:space="preserve"> </w:t>
      </w:r>
      <w:r w:rsidR="009577F0">
        <w:rPr>
          <w:sz w:val="21"/>
          <w:szCs w:val="21"/>
        </w:rPr>
        <w:t xml:space="preserve">on </w:t>
      </w:r>
      <w:r w:rsidR="000F32B3">
        <w:rPr>
          <w:sz w:val="21"/>
          <w:szCs w:val="21"/>
        </w:rPr>
        <w:t xml:space="preserve">one or more </w:t>
      </w:r>
      <w:proofErr w:type="spellStart"/>
      <w:r w:rsidR="000F32B3">
        <w:rPr>
          <w:sz w:val="21"/>
          <w:szCs w:val="21"/>
        </w:rPr>
        <w:t>narrowbands</w:t>
      </w:r>
      <w:proofErr w:type="spellEnd"/>
      <w:r w:rsidR="00D20C1B" w:rsidRPr="002442F5">
        <w:rPr>
          <w:sz w:val="21"/>
          <w:szCs w:val="21"/>
        </w:rPr>
        <w:t>:</w:t>
      </w:r>
    </w:p>
    <w:p w:rsidR="00504272" w:rsidRPr="002442F5" w:rsidRDefault="00504272" w:rsidP="0046442E">
      <w:pPr>
        <w:numPr>
          <w:ilvl w:val="0"/>
          <w:numId w:val="4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1"/>
          <w:szCs w:val="21"/>
        </w:rPr>
      </w:pPr>
      <w:r w:rsidRPr="002442F5">
        <w:rPr>
          <w:sz w:val="21"/>
          <w:szCs w:val="21"/>
        </w:rPr>
        <w:t>Type0-MPDCCH common search space</w:t>
      </w:r>
      <w:r w:rsidR="00B402F9" w:rsidRPr="002442F5">
        <w:rPr>
          <w:sz w:val="21"/>
          <w:szCs w:val="21"/>
        </w:rPr>
        <w:t xml:space="preserve"> (</w:t>
      </w:r>
      <w:r w:rsidR="00600917" w:rsidRPr="002442F5">
        <w:rPr>
          <w:sz w:val="21"/>
          <w:szCs w:val="21"/>
        </w:rPr>
        <w:t>Only for</w:t>
      </w:r>
      <w:r w:rsidR="00B402F9" w:rsidRPr="002442F5">
        <w:rPr>
          <w:sz w:val="21"/>
          <w:szCs w:val="21"/>
        </w:rPr>
        <w:t xml:space="preserve"> </w:t>
      </w:r>
      <w:proofErr w:type="spellStart"/>
      <w:r w:rsidR="00B402F9" w:rsidRPr="002442F5">
        <w:rPr>
          <w:sz w:val="21"/>
          <w:szCs w:val="21"/>
        </w:rPr>
        <w:t>ModeA</w:t>
      </w:r>
      <w:proofErr w:type="spellEnd"/>
      <w:r w:rsidR="00B402F9" w:rsidRPr="002442F5">
        <w:rPr>
          <w:sz w:val="21"/>
          <w:szCs w:val="21"/>
        </w:rPr>
        <w:t>)</w:t>
      </w:r>
      <w:r w:rsidR="00AB5B6D" w:rsidRPr="002442F5">
        <w:rPr>
          <w:sz w:val="21"/>
          <w:szCs w:val="21"/>
        </w:rPr>
        <w:t xml:space="preserve"> </w:t>
      </w:r>
      <w:r w:rsidR="00AB5632" w:rsidRPr="002442F5">
        <w:rPr>
          <w:sz w:val="21"/>
          <w:szCs w:val="21"/>
        </w:rPr>
        <w:t xml:space="preserve">that can be used for </w:t>
      </w:r>
      <w:r w:rsidR="00BF0442" w:rsidRPr="002442F5">
        <w:rPr>
          <w:sz w:val="21"/>
          <w:szCs w:val="21"/>
        </w:rPr>
        <w:t>TPC</w:t>
      </w:r>
      <w:r w:rsidR="00430461" w:rsidRPr="002442F5">
        <w:rPr>
          <w:sz w:val="21"/>
          <w:szCs w:val="21"/>
        </w:rPr>
        <w:t xml:space="preserve"> command</w:t>
      </w:r>
      <w:r w:rsidR="008828E6" w:rsidRPr="002442F5">
        <w:rPr>
          <w:sz w:val="21"/>
          <w:szCs w:val="21"/>
        </w:rPr>
        <w:t>, “PDCCH order</w:t>
      </w:r>
      <w:r w:rsidR="00600917" w:rsidRPr="002442F5">
        <w:rPr>
          <w:sz w:val="21"/>
          <w:szCs w:val="21"/>
        </w:rPr>
        <w:t>”</w:t>
      </w:r>
      <w:r w:rsidR="008828E6" w:rsidRPr="002442F5">
        <w:rPr>
          <w:sz w:val="21"/>
          <w:szCs w:val="21"/>
        </w:rPr>
        <w:t xml:space="preserve"> to initiate random access procedure an</w:t>
      </w:r>
      <w:bookmarkStart w:id="0" w:name="_GoBack"/>
      <w:bookmarkEnd w:id="0"/>
      <w:r w:rsidR="008828E6" w:rsidRPr="002442F5">
        <w:rPr>
          <w:sz w:val="21"/>
          <w:szCs w:val="21"/>
        </w:rPr>
        <w:t>d fall back for unicast PDSCH/PUSCH</w:t>
      </w:r>
    </w:p>
    <w:p w:rsidR="00504272" w:rsidRPr="002442F5" w:rsidRDefault="00504272" w:rsidP="0046442E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2442F5">
        <w:rPr>
          <w:sz w:val="21"/>
          <w:szCs w:val="21"/>
        </w:rPr>
        <w:t xml:space="preserve">Type1-MPDCCH common search space </w:t>
      </w:r>
      <w:r w:rsidR="006A22D2" w:rsidRPr="002442F5">
        <w:rPr>
          <w:sz w:val="21"/>
          <w:szCs w:val="21"/>
        </w:rPr>
        <w:t xml:space="preserve">used for </w:t>
      </w:r>
      <w:r w:rsidR="004C2085" w:rsidRPr="002442F5">
        <w:rPr>
          <w:sz w:val="21"/>
          <w:szCs w:val="21"/>
        </w:rPr>
        <w:t xml:space="preserve">scheduling the </w:t>
      </w:r>
      <w:r w:rsidR="006A22D2" w:rsidRPr="002442F5">
        <w:rPr>
          <w:sz w:val="21"/>
          <w:szCs w:val="21"/>
        </w:rPr>
        <w:t>Paging transmission</w:t>
      </w:r>
    </w:p>
    <w:p w:rsidR="004C2085" w:rsidRPr="002442F5" w:rsidRDefault="00504272" w:rsidP="0046442E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2442F5">
        <w:rPr>
          <w:sz w:val="21"/>
          <w:szCs w:val="21"/>
        </w:rPr>
        <w:t>Type2-MPDCCH common search space</w:t>
      </w:r>
      <w:r w:rsidR="000146F1" w:rsidRPr="002442F5">
        <w:rPr>
          <w:sz w:val="21"/>
          <w:szCs w:val="21"/>
        </w:rPr>
        <w:t xml:space="preserve"> used for </w:t>
      </w:r>
      <w:r w:rsidR="004C2085" w:rsidRPr="002442F5">
        <w:rPr>
          <w:sz w:val="21"/>
          <w:szCs w:val="21"/>
        </w:rPr>
        <w:t xml:space="preserve">scheduling </w:t>
      </w:r>
      <w:r w:rsidR="000146F1" w:rsidRPr="002442F5">
        <w:rPr>
          <w:sz w:val="21"/>
          <w:szCs w:val="21"/>
        </w:rPr>
        <w:t>RAR</w:t>
      </w:r>
      <w:r w:rsidR="004C2085" w:rsidRPr="002442F5">
        <w:rPr>
          <w:sz w:val="21"/>
          <w:szCs w:val="21"/>
        </w:rPr>
        <w:t xml:space="preserve">, </w:t>
      </w:r>
      <w:r w:rsidR="004C2085" w:rsidRPr="002442F5">
        <w:rPr>
          <w:rFonts w:hint="eastAsia"/>
          <w:sz w:val="21"/>
          <w:szCs w:val="21"/>
        </w:rPr>
        <w:t>Msg3 re</w:t>
      </w:r>
      <w:r w:rsidR="004C2085" w:rsidRPr="002442F5">
        <w:rPr>
          <w:sz w:val="21"/>
          <w:szCs w:val="21"/>
        </w:rPr>
        <w:t>transmission</w:t>
      </w:r>
      <w:r w:rsidR="004C2085" w:rsidRPr="002442F5">
        <w:rPr>
          <w:rFonts w:hint="eastAsia"/>
          <w:sz w:val="21"/>
          <w:szCs w:val="21"/>
        </w:rPr>
        <w:t xml:space="preserve"> and Msg4</w:t>
      </w:r>
    </w:p>
    <w:p w:rsidR="00AB5632" w:rsidRPr="00D549ED" w:rsidRDefault="00AB5632" w:rsidP="0046442E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21"/>
        </w:rPr>
      </w:pPr>
      <w:r w:rsidRPr="002442F5">
        <w:rPr>
          <w:sz w:val="21"/>
          <w:szCs w:val="21"/>
        </w:rPr>
        <w:t xml:space="preserve">MPDCCH UE-specific search space (USS) used for </w:t>
      </w:r>
      <w:r w:rsidR="004C2085" w:rsidRPr="002442F5">
        <w:rPr>
          <w:sz w:val="21"/>
          <w:szCs w:val="21"/>
        </w:rPr>
        <w:t xml:space="preserve">scheduling </w:t>
      </w:r>
      <w:r w:rsidRPr="002442F5">
        <w:rPr>
          <w:sz w:val="21"/>
          <w:szCs w:val="21"/>
        </w:rPr>
        <w:t xml:space="preserve">unicast </w:t>
      </w:r>
      <w:r w:rsidR="004538BE" w:rsidRPr="002442F5">
        <w:rPr>
          <w:sz w:val="21"/>
          <w:szCs w:val="21"/>
        </w:rPr>
        <w:t xml:space="preserve">PDSCH and </w:t>
      </w:r>
      <w:r w:rsidR="00586442" w:rsidRPr="002442F5">
        <w:rPr>
          <w:sz w:val="21"/>
          <w:szCs w:val="21"/>
        </w:rPr>
        <w:t xml:space="preserve">PUSCH </w:t>
      </w:r>
      <w:r w:rsidR="00D549ED" w:rsidRPr="00D549ED">
        <w:rPr>
          <w:sz w:val="18"/>
          <w:szCs w:val="21"/>
        </w:rPr>
        <w:t>tr</w:t>
      </w:r>
      <w:r w:rsidR="00586442" w:rsidRPr="00D549ED">
        <w:rPr>
          <w:sz w:val="18"/>
          <w:szCs w:val="21"/>
        </w:rPr>
        <w:t>ansmissions</w:t>
      </w:r>
      <w:r w:rsidR="00D549ED">
        <w:rPr>
          <w:sz w:val="18"/>
          <w:szCs w:val="21"/>
        </w:rPr>
        <w:t>.</w:t>
      </w:r>
    </w:p>
    <w:p w:rsidR="00504272" w:rsidRPr="00AE26F0" w:rsidRDefault="00553530" w:rsidP="003C33B5">
      <w:pPr>
        <w:jc w:val="both"/>
        <w:rPr>
          <w:sz w:val="21"/>
          <w:szCs w:val="21"/>
        </w:rPr>
      </w:pPr>
      <w:r w:rsidRPr="00AE26F0">
        <w:rPr>
          <w:sz w:val="21"/>
          <w:szCs w:val="21"/>
        </w:rPr>
        <w:t>A</w:t>
      </w:r>
      <w:r w:rsidR="00504272" w:rsidRPr="00AE26F0">
        <w:rPr>
          <w:sz w:val="21"/>
          <w:szCs w:val="21"/>
        </w:rPr>
        <w:t xml:space="preserve"> LC/CE UE is not required to simultaneously monitor MPDCCH </w:t>
      </w:r>
      <w:r w:rsidR="0086066E" w:rsidRPr="00AE26F0">
        <w:rPr>
          <w:sz w:val="21"/>
          <w:szCs w:val="21"/>
        </w:rPr>
        <w:t>USS</w:t>
      </w:r>
      <w:r w:rsidR="00504272" w:rsidRPr="00AE26F0">
        <w:rPr>
          <w:sz w:val="21"/>
          <w:szCs w:val="21"/>
        </w:rPr>
        <w:t xml:space="preserve"> and Type1-MPDCCH common search space</w:t>
      </w:r>
      <w:r w:rsidR="0087757E" w:rsidRPr="00AE26F0">
        <w:rPr>
          <w:sz w:val="21"/>
          <w:szCs w:val="21"/>
        </w:rPr>
        <w:t xml:space="preserve">, and </w:t>
      </w:r>
      <w:r w:rsidR="00504272" w:rsidRPr="00AE26F0">
        <w:rPr>
          <w:sz w:val="21"/>
          <w:szCs w:val="21"/>
        </w:rPr>
        <w:t xml:space="preserve">MPDCCH </w:t>
      </w:r>
      <w:r w:rsidR="0086066E" w:rsidRPr="00AE26F0">
        <w:rPr>
          <w:sz w:val="21"/>
          <w:szCs w:val="21"/>
        </w:rPr>
        <w:t>USS</w:t>
      </w:r>
      <w:r w:rsidR="00504272" w:rsidRPr="00AE26F0">
        <w:rPr>
          <w:sz w:val="21"/>
          <w:szCs w:val="21"/>
        </w:rPr>
        <w:t xml:space="preserve"> and Type2-MPDCCH common search space.</w:t>
      </w:r>
    </w:p>
    <w:p w:rsidR="00AF384D" w:rsidRDefault="0086066E" w:rsidP="0053729E">
      <w:pPr>
        <w:jc w:val="both"/>
        <w:rPr>
          <w:sz w:val="21"/>
          <w:szCs w:val="21"/>
        </w:rPr>
      </w:pPr>
      <w:r w:rsidRPr="00AE26F0">
        <w:rPr>
          <w:sz w:val="21"/>
          <w:szCs w:val="21"/>
        </w:rPr>
        <w:t xml:space="preserve">The starting </w:t>
      </w:r>
      <w:proofErr w:type="spellStart"/>
      <w:r w:rsidRPr="00AE26F0">
        <w:rPr>
          <w:sz w:val="21"/>
          <w:szCs w:val="21"/>
        </w:rPr>
        <w:t>subframes</w:t>
      </w:r>
      <w:proofErr w:type="spellEnd"/>
      <w:r w:rsidRPr="00AE26F0">
        <w:rPr>
          <w:sz w:val="21"/>
          <w:szCs w:val="21"/>
        </w:rPr>
        <w:t xml:space="preserve"> for</w:t>
      </w:r>
      <w:r w:rsidR="0087757E" w:rsidRPr="00AE26F0">
        <w:rPr>
          <w:sz w:val="21"/>
          <w:szCs w:val="21"/>
        </w:rPr>
        <w:t xml:space="preserve"> Type1-MPDCCH common search space is determined from locations of paging opportunity </w:t>
      </w:r>
      <w:proofErr w:type="spellStart"/>
      <w:r w:rsidR="0087757E" w:rsidRPr="00AE26F0">
        <w:rPr>
          <w:sz w:val="21"/>
          <w:szCs w:val="21"/>
        </w:rPr>
        <w:t>subframes</w:t>
      </w:r>
      <w:proofErr w:type="spellEnd"/>
      <w:r w:rsidR="0087757E" w:rsidRPr="00AE26F0">
        <w:rPr>
          <w:sz w:val="21"/>
          <w:szCs w:val="21"/>
        </w:rPr>
        <w:t>.</w:t>
      </w:r>
      <w:r w:rsidRPr="00AE26F0">
        <w:rPr>
          <w:sz w:val="21"/>
          <w:szCs w:val="21"/>
        </w:rPr>
        <w:t xml:space="preserve"> </w:t>
      </w:r>
    </w:p>
    <w:p w:rsidR="00AF384D" w:rsidRDefault="0053729E" w:rsidP="00AF384D">
      <w:pPr>
        <w:jc w:val="both"/>
        <w:rPr>
          <w:sz w:val="21"/>
          <w:szCs w:val="21"/>
        </w:rPr>
      </w:pPr>
      <w:r w:rsidRPr="00AE26F0">
        <w:rPr>
          <w:sz w:val="21"/>
          <w:szCs w:val="21"/>
        </w:rPr>
        <w:t xml:space="preserve">The starting </w:t>
      </w:r>
      <w:proofErr w:type="spellStart"/>
      <w:r w:rsidRPr="00AE26F0">
        <w:rPr>
          <w:sz w:val="21"/>
          <w:szCs w:val="21"/>
        </w:rPr>
        <w:t>subframe</w:t>
      </w:r>
      <w:proofErr w:type="spellEnd"/>
      <w:r w:rsidRPr="00AE26F0">
        <w:rPr>
          <w:sz w:val="21"/>
          <w:szCs w:val="21"/>
        </w:rPr>
        <w:t>(s) for Type2-MPDCCH common search space is explicitly indicated in MTC-SIB</w:t>
      </w:r>
      <w:r w:rsidR="00AE26F0" w:rsidRPr="00AE26F0">
        <w:rPr>
          <w:sz w:val="21"/>
          <w:szCs w:val="21"/>
        </w:rPr>
        <w:t xml:space="preserve"> using 3-bits.</w:t>
      </w:r>
    </w:p>
    <w:p w:rsidR="00AF384D" w:rsidRDefault="00AF384D" w:rsidP="00AF384D">
      <w:pPr>
        <w:jc w:val="both"/>
        <w:rPr>
          <w:sz w:val="21"/>
          <w:szCs w:val="21"/>
        </w:rPr>
      </w:pPr>
      <w:r w:rsidRPr="00AE26F0">
        <w:rPr>
          <w:sz w:val="21"/>
          <w:szCs w:val="21"/>
        </w:rPr>
        <w:t xml:space="preserve">The starting </w:t>
      </w:r>
      <w:proofErr w:type="spellStart"/>
      <w:r w:rsidRPr="00AE26F0">
        <w:rPr>
          <w:sz w:val="21"/>
          <w:szCs w:val="21"/>
        </w:rPr>
        <w:t>subframe</w:t>
      </w:r>
      <w:proofErr w:type="spellEnd"/>
      <w:r w:rsidRPr="00AE26F0">
        <w:rPr>
          <w:sz w:val="21"/>
          <w:szCs w:val="21"/>
        </w:rPr>
        <w:t xml:space="preserve">(s) for </w:t>
      </w:r>
      <w:r w:rsidRPr="0087757E">
        <w:rPr>
          <w:kern w:val="2"/>
          <w:sz w:val="21"/>
          <w:szCs w:val="21"/>
          <w:lang w:val="en-US" w:eastAsia="zh-CN"/>
        </w:rPr>
        <w:t xml:space="preserve">MPDCCH </w:t>
      </w:r>
      <w:r>
        <w:rPr>
          <w:sz w:val="21"/>
          <w:szCs w:val="21"/>
        </w:rPr>
        <w:t>USS</w:t>
      </w:r>
      <w:r w:rsidRPr="0087757E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and </w:t>
      </w:r>
      <w:r w:rsidRPr="00F55AEE">
        <w:rPr>
          <w:sz w:val="21"/>
          <w:szCs w:val="21"/>
        </w:rPr>
        <w:t>Type0-MPDCCH common search space</w:t>
      </w:r>
      <w:r w:rsidRPr="00AE26F0">
        <w:rPr>
          <w:sz w:val="21"/>
          <w:szCs w:val="21"/>
        </w:rPr>
        <w:t xml:space="preserve"> is </w:t>
      </w:r>
      <w:r>
        <w:rPr>
          <w:sz w:val="21"/>
          <w:szCs w:val="21"/>
        </w:rPr>
        <w:t xml:space="preserve">higher layer configured via RRC </w:t>
      </w:r>
      <w:r w:rsidRPr="00AE26F0">
        <w:rPr>
          <w:sz w:val="21"/>
          <w:szCs w:val="21"/>
        </w:rPr>
        <w:t>using 3-bits.</w:t>
      </w:r>
    </w:p>
    <w:p w:rsidR="0074446C" w:rsidRPr="0087757E" w:rsidRDefault="005413F2" w:rsidP="00514ABD">
      <w:pPr>
        <w:spacing w:after="0"/>
        <w:jc w:val="both"/>
        <w:rPr>
          <w:kern w:val="2"/>
          <w:sz w:val="21"/>
          <w:szCs w:val="21"/>
          <w:lang w:val="en-US" w:eastAsia="zh-CN"/>
        </w:rPr>
      </w:pPr>
      <w:r w:rsidRPr="0087757E">
        <w:rPr>
          <w:kern w:val="2"/>
          <w:sz w:val="21"/>
          <w:szCs w:val="21"/>
          <w:lang w:val="en-US" w:eastAsia="zh-CN"/>
        </w:rPr>
        <w:t xml:space="preserve">In </w:t>
      </w:r>
      <w:r w:rsidR="0074446C" w:rsidRPr="0087757E">
        <w:rPr>
          <w:kern w:val="2"/>
          <w:sz w:val="21"/>
          <w:szCs w:val="21"/>
          <w:lang w:val="en-US" w:eastAsia="zh-CN"/>
        </w:rPr>
        <w:t xml:space="preserve">this contribution, we discuss the </w:t>
      </w:r>
      <w:r w:rsidR="00D549ED">
        <w:rPr>
          <w:kern w:val="2"/>
          <w:sz w:val="21"/>
          <w:szCs w:val="21"/>
          <w:lang w:val="en-US" w:eastAsia="zh-CN"/>
        </w:rPr>
        <w:t xml:space="preserve">details of the </w:t>
      </w:r>
      <w:r w:rsidR="0074446C" w:rsidRPr="0087757E">
        <w:rPr>
          <w:kern w:val="2"/>
          <w:sz w:val="21"/>
          <w:szCs w:val="21"/>
          <w:lang w:val="en-US" w:eastAsia="zh-CN"/>
        </w:rPr>
        <w:t xml:space="preserve">starting </w:t>
      </w:r>
      <w:proofErr w:type="spellStart"/>
      <w:r w:rsidR="0074446C" w:rsidRPr="0087757E">
        <w:rPr>
          <w:kern w:val="2"/>
          <w:sz w:val="21"/>
          <w:szCs w:val="21"/>
          <w:lang w:val="en-US" w:eastAsia="zh-CN"/>
        </w:rPr>
        <w:t>subframe</w:t>
      </w:r>
      <w:r w:rsidR="00E62393" w:rsidRPr="0087757E">
        <w:rPr>
          <w:kern w:val="2"/>
          <w:sz w:val="21"/>
          <w:szCs w:val="21"/>
          <w:lang w:val="en-US" w:eastAsia="zh-CN"/>
        </w:rPr>
        <w:t>s</w:t>
      </w:r>
      <w:proofErr w:type="spellEnd"/>
      <w:r w:rsidR="0074446C" w:rsidRPr="0087757E">
        <w:rPr>
          <w:kern w:val="2"/>
          <w:sz w:val="21"/>
          <w:szCs w:val="21"/>
          <w:lang w:val="en-US" w:eastAsia="zh-CN"/>
        </w:rPr>
        <w:t xml:space="preserve"> for </w:t>
      </w:r>
      <w:r w:rsidR="00C222EC" w:rsidRPr="0087757E">
        <w:rPr>
          <w:kern w:val="2"/>
          <w:sz w:val="21"/>
          <w:szCs w:val="21"/>
          <w:lang w:val="en-US" w:eastAsia="zh-CN"/>
        </w:rPr>
        <w:t xml:space="preserve">MPDCCH </w:t>
      </w:r>
      <w:r w:rsidR="00CC4558">
        <w:rPr>
          <w:sz w:val="21"/>
          <w:szCs w:val="21"/>
        </w:rPr>
        <w:t>USS</w:t>
      </w:r>
      <w:r w:rsidR="00AF384D">
        <w:rPr>
          <w:sz w:val="21"/>
          <w:szCs w:val="21"/>
        </w:rPr>
        <w:t xml:space="preserve">, </w:t>
      </w:r>
      <w:r w:rsidR="007352F1" w:rsidRPr="00F55AEE">
        <w:rPr>
          <w:sz w:val="21"/>
          <w:szCs w:val="21"/>
        </w:rPr>
        <w:t xml:space="preserve">Type0-MPDCCH </w:t>
      </w:r>
      <w:r w:rsidR="00AF384D">
        <w:rPr>
          <w:sz w:val="21"/>
          <w:szCs w:val="21"/>
        </w:rPr>
        <w:t xml:space="preserve">CSS </w:t>
      </w:r>
      <w:r w:rsidR="002442F5">
        <w:rPr>
          <w:sz w:val="21"/>
          <w:szCs w:val="21"/>
        </w:rPr>
        <w:t xml:space="preserve">and </w:t>
      </w:r>
      <w:r w:rsidR="002442F5" w:rsidRPr="00F55AEE">
        <w:rPr>
          <w:sz w:val="21"/>
          <w:szCs w:val="21"/>
        </w:rPr>
        <w:t>Type</w:t>
      </w:r>
      <w:r w:rsidR="002442F5">
        <w:rPr>
          <w:sz w:val="21"/>
          <w:szCs w:val="21"/>
        </w:rPr>
        <w:t>1</w:t>
      </w:r>
      <w:r w:rsidR="002442F5" w:rsidRPr="00F55AEE">
        <w:rPr>
          <w:sz w:val="21"/>
          <w:szCs w:val="21"/>
        </w:rPr>
        <w:t xml:space="preserve">-MPDCCH </w:t>
      </w:r>
      <w:r w:rsidR="002442F5">
        <w:rPr>
          <w:sz w:val="21"/>
          <w:szCs w:val="21"/>
        </w:rPr>
        <w:t>CSS</w:t>
      </w:r>
      <w:r w:rsidR="002442F5" w:rsidRPr="0087757E">
        <w:rPr>
          <w:sz w:val="21"/>
          <w:szCs w:val="21"/>
        </w:rPr>
        <w:t xml:space="preserve"> </w:t>
      </w:r>
      <w:r w:rsidR="00B36611" w:rsidRPr="0087757E">
        <w:rPr>
          <w:sz w:val="21"/>
          <w:szCs w:val="21"/>
        </w:rPr>
        <w:t>for Rel-13 MTC</w:t>
      </w:r>
      <w:r w:rsidR="00C222EC" w:rsidRPr="0087757E">
        <w:rPr>
          <w:kern w:val="2"/>
          <w:sz w:val="21"/>
          <w:szCs w:val="21"/>
          <w:lang w:val="en-US" w:eastAsia="zh-CN"/>
        </w:rPr>
        <w:t>.</w:t>
      </w:r>
    </w:p>
    <w:p w:rsidR="00A87AA9" w:rsidRDefault="00A87AA9" w:rsidP="002D6930">
      <w:pPr>
        <w:jc w:val="center"/>
        <w:rPr>
          <w:sz w:val="22"/>
          <w:szCs w:val="22"/>
        </w:rPr>
      </w:pPr>
    </w:p>
    <w:p w:rsidR="009923C0" w:rsidRPr="009923C0" w:rsidRDefault="007A12BE" w:rsidP="009923C0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Starting </w:t>
      </w:r>
      <w:proofErr w:type="spellStart"/>
      <w:r>
        <w:rPr>
          <w:rFonts w:ascii="Times New Roman" w:hAnsi="Times New Roman"/>
          <w:b/>
          <w:bCs/>
        </w:rPr>
        <w:t>subframes</w:t>
      </w:r>
      <w:proofErr w:type="spellEnd"/>
      <w:r>
        <w:rPr>
          <w:rFonts w:ascii="Times New Roman" w:hAnsi="Times New Roman"/>
          <w:b/>
          <w:bCs/>
        </w:rPr>
        <w:t xml:space="preserve"> for USS search space</w:t>
      </w:r>
    </w:p>
    <w:p w:rsidR="007C618D" w:rsidRPr="005F429B" w:rsidRDefault="009545DE" w:rsidP="00651243">
      <w:pPr>
        <w:jc w:val="both"/>
        <w:rPr>
          <w:sz w:val="22"/>
          <w:szCs w:val="22"/>
          <w:lang w:eastAsia="ja-JP"/>
        </w:rPr>
      </w:pPr>
      <w:r w:rsidRPr="00440FF8">
        <w:rPr>
          <w:sz w:val="21"/>
          <w:szCs w:val="21"/>
          <w:lang w:eastAsia="ja-JP"/>
        </w:rPr>
        <w:t xml:space="preserve">In the last </w:t>
      </w:r>
      <w:r w:rsidR="00236798" w:rsidRPr="00440FF8">
        <w:rPr>
          <w:sz w:val="21"/>
          <w:szCs w:val="21"/>
          <w:lang w:eastAsia="ja-JP"/>
        </w:rPr>
        <w:t xml:space="preserve">RAN1 </w:t>
      </w:r>
      <w:r w:rsidRPr="00440FF8">
        <w:rPr>
          <w:sz w:val="21"/>
          <w:szCs w:val="21"/>
          <w:lang w:eastAsia="ja-JP"/>
        </w:rPr>
        <w:t xml:space="preserve">meeting, </w:t>
      </w:r>
      <w:r w:rsidR="002E2AA0" w:rsidRPr="00440FF8">
        <w:rPr>
          <w:sz w:val="21"/>
          <w:szCs w:val="21"/>
          <w:lang w:eastAsia="ja-JP"/>
        </w:rPr>
        <w:t>three options were discu</w:t>
      </w:r>
      <w:r w:rsidR="00F731B9" w:rsidRPr="00440FF8">
        <w:rPr>
          <w:sz w:val="21"/>
          <w:szCs w:val="21"/>
          <w:lang w:eastAsia="ja-JP"/>
        </w:rPr>
        <w:t>ssed</w:t>
      </w:r>
      <w:r w:rsidR="009974B8">
        <w:rPr>
          <w:sz w:val="21"/>
          <w:szCs w:val="21"/>
          <w:lang w:eastAsia="ja-JP"/>
        </w:rPr>
        <w:t xml:space="preserve"> for the structure of the </w:t>
      </w:r>
      <w:r w:rsidR="009974B8" w:rsidRPr="001E5CE3">
        <w:t xml:space="preserve">M-PDCCH </w:t>
      </w:r>
      <w:r w:rsidR="009974B8">
        <w:t>USS</w:t>
      </w:r>
      <w:r w:rsidR="00F731B9" w:rsidRPr="00440FF8">
        <w:rPr>
          <w:sz w:val="21"/>
          <w:szCs w:val="21"/>
          <w:lang w:eastAsia="ja-JP"/>
        </w:rPr>
        <w:t xml:space="preserve"> as shown on Figure 1 below. </w:t>
      </w:r>
      <w:r w:rsidR="002E2AA0" w:rsidRPr="00440FF8">
        <w:rPr>
          <w:sz w:val="21"/>
          <w:szCs w:val="21"/>
          <w:lang w:eastAsia="ja-JP"/>
        </w:rPr>
        <w:t>Option 2 was agreed</w:t>
      </w:r>
      <w:r w:rsidR="00F731B9" w:rsidRPr="00440FF8">
        <w:rPr>
          <w:sz w:val="21"/>
          <w:szCs w:val="21"/>
          <w:lang w:eastAsia="ja-JP"/>
        </w:rPr>
        <w:t xml:space="preserve"> </w:t>
      </w:r>
      <w:r w:rsidR="002E2AA0" w:rsidRPr="00440FF8">
        <w:rPr>
          <w:sz w:val="21"/>
          <w:szCs w:val="21"/>
          <w:lang w:eastAsia="ja-JP"/>
        </w:rPr>
        <w:t>where</w:t>
      </w:r>
      <w:r w:rsidR="002E2AA0" w:rsidRPr="00440FF8">
        <w:rPr>
          <w:sz w:val="21"/>
          <w:szCs w:val="21"/>
        </w:rPr>
        <w:t xml:space="preserve"> the periodicity</w:t>
      </w:r>
      <w:r w:rsidR="00101D8A">
        <w:rPr>
          <w:sz w:val="22"/>
          <w:szCs w:val="22"/>
        </w:rPr>
        <w:t xml:space="preserve"> of starting </w:t>
      </w:r>
      <w:proofErr w:type="spellStart"/>
      <w:r w:rsidR="00101D8A">
        <w:rPr>
          <w:sz w:val="22"/>
          <w:szCs w:val="22"/>
        </w:rPr>
        <w:t>subframes</w:t>
      </w:r>
      <w:proofErr w:type="spellEnd"/>
      <w:r w:rsidR="00101D8A">
        <w:rPr>
          <w:sz w:val="22"/>
          <w:szCs w:val="22"/>
        </w:rPr>
        <w:t xml:space="preserve"> of U</w:t>
      </w:r>
      <w:r w:rsidR="002E2AA0" w:rsidRPr="005F429B">
        <w:rPr>
          <w:sz w:val="22"/>
          <w:szCs w:val="22"/>
        </w:rPr>
        <w:t>SS can be</w:t>
      </w:r>
      <w:r w:rsidR="00287566">
        <w:rPr>
          <w:sz w:val="22"/>
          <w:szCs w:val="22"/>
        </w:rPr>
        <w:t xml:space="preserve"> longer than the maximum number of the repetition</w:t>
      </w:r>
      <w:r w:rsidR="005F429B" w:rsidRPr="005F429B">
        <w:rPr>
          <w:iCs/>
          <w:sz w:val="22"/>
          <w:szCs w:val="22"/>
          <w:lang w:val="en-US" w:eastAsia="ja-JP"/>
        </w:rPr>
        <w:t xml:space="preserve"> (</w:t>
      </w:r>
      <w:proofErr w:type="spellStart"/>
      <w:r w:rsidR="005F429B" w:rsidRPr="005F429B">
        <w:rPr>
          <w:iCs/>
          <w:sz w:val="22"/>
          <w:szCs w:val="22"/>
          <w:lang w:val="en-US" w:eastAsia="ja-JP"/>
        </w:rPr>
        <w:t>Rmax</w:t>
      </w:r>
      <w:proofErr w:type="spellEnd"/>
      <w:r w:rsidR="005F429B" w:rsidRPr="005F429B">
        <w:rPr>
          <w:iCs/>
          <w:sz w:val="22"/>
          <w:szCs w:val="22"/>
          <w:lang w:val="en-US" w:eastAsia="ja-JP"/>
        </w:rPr>
        <w:t>)</w:t>
      </w:r>
      <w:r w:rsidR="002D3480">
        <w:rPr>
          <w:iCs/>
          <w:sz w:val="22"/>
          <w:szCs w:val="22"/>
          <w:lang w:val="en-US" w:eastAsia="ja-JP"/>
        </w:rPr>
        <w:t xml:space="preserve"> [2]</w:t>
      </w:r>
      <w:r w:rsidR="002E2AA0" w:rsidRPr="005F429B">
        <w:rPr>
          <w:sz w:val="22"/>
          <w:szCs w:val="22"/>
        </w:rPr>
        <w:t xml:space="preserve">. </w:t>
      </w:r>
      <w:r w:rsidR="002E2AA0" w:rsidRPr="005F429B">
        <w:rPr>
          <w:sz w:val="22"/>
          <w:szCs w:val="22"/>
          <w:lang w:eastAsia="ja-JP"/>
        </w:rPr>
        <w:t xml:space="preserve">  </w:t>
      </w:r>
    </w:p>
    <w:p w:rsidR="002E2AA0" w:rsidRPr="005F788A" w:rsidRDefault="002E2AA0" w:rsidP="002E2AA0">
      <w:pPr>
        <w:rPr>
          <w:lang w:eastAsia="ja-JP"/>
        </w:rPr>
      </w:pPr>
      <w:r w:rsidRPr="005F788A">
        <w:rPr>
          <w:highlight w:val="green"/>
          <w:lang w:eastAsia="ja-JP"/>
        </w:rPr>
        <w:t>Agreement</w:t>
      </w:r>
      <w:r w:rsidRPr="005F788A">
        <w:rPr>
          <w:lang w:eastAsia="ja-JP"/>
        </w:rPr>
        <w:t>:</w:t>
      </w:r>
    </w:p>
    <w:p w:rsidR="002E2AA0" w:rsidRPr="005F788A" w:rsidRDefault="002E2AA0" w:rsidP="002E2AA0">
      <w:pPr>
        <w:numPr>
          <w:ilvl w:val="0"/>
          <w:numId w:val="29"/>
        </w:numPr>
        <w:spacing w:after="0"/>
      </w:pPr>
      <w:r w:rsidRPr="005F788A">
        <w:t xml:space="preserve">The relation between starting </w:t>
      </w:r>
      <w:proofErr w:type="spellStart"/>
      <w:r w:rsidRPr="005F788A">
        <w:t>subframes</w:t>
      </w:r>
      <w:proofErr w:type="spellEnd"/>
      <w:r w:rsidRPr="005F788A">
        <w:t xml:space="preserve"> and maximum number of R is </w:t>
      </w:r>
    </w:p>
    <w:p w:rsidR="002E2AA0" w:rsidRPr="005F788A" w:rsidRDefault="002E2AA0" w:rsidP="002E2AA0">
      <w:pPr>
        <w:numPr>
          <w:ilvl w:val="1"/>
          <w:numId w:val="29"/>
        </w:numPr>
        <w:spacing w:after="0"/>
      </w:pPr>
      <w:r w:rsidRPr="005F788A">
        <w:t xml:space="preserve">Option 2: The periodicity of starting </w:t>
      </w:r>
      <w:proofErr w:type="spellStart"/>
      <w:r w:rsidRPr="005F788A">
        <w:t>subframes</w:t>
      </w:r>
      <w:proofErr w:type="spellEnd"/>
      <w:r w:rsidRPr="005F788A">
        <w:t xml:space="preserve"> of UE-SS can be longer than maximum number of R. Only one SS occurs after the starting </w:t>
      </w:r>
      <w:proofErr w:type="spellStart"/>
      <w:r w:rsidRPr="005F788A">
        <w:t>subframe</w:t>
      </w:r>
      <w:proofErr w:type="spellEnd"/>
      <w:r w:rsidRPr="005F788A">
        <w:t xml:space="preserve"> of UE-SS. </w:t>
      </w:r>
    </w:p>
    <w:p w:rsidR="002E2AA0" w:rsidRPr="005F788A" w:rsidRDefault="002E2AA0" w:rsidP="002E2AA0">
      <w:pPr>
        <w:numPr>
          <w:ilvl w:val="2"/>
          <w:numId w:val="29"/>
        </w:numPr>
        <w:spacing w:after="0"/>
      </w:pPr>
      <w:r w:rsidRPr="005F788A">
        <w:t xml:space="preserve">Note: the duration between the two adjacent starting </w:t>
      </w:r>
      <w:proofErr w:type="spellStart"/>
      <w:r w:rsidRPr="005F788A">
        <w:t>subframes</w:t>
      </w:r>
      <w:proofErr w:type="spellEnd"/>
      <w:r w:rsidRPr="005F788A">
        <w:t xml:space="preserve"> should be no less than the actual </w:t>
      </w:r>
      <w:proofErr w:type="spellStart"/>
      <w:r w:rsidRPr="005F788A">
        <w:t>subframe</w:t>
      </w:r>
      <w:proofErr w:type="spellEnd"/>
      <w:r w:rsidRPr="005F788A">
        <w:t xml:space="preserve"> duration of the maximum number of R</w:t>
      </w:r>
    </w:p>
    <w:p w:rsidR="002E2AA0" w:rsidRPr="005F788A" w:rsidRDefault="002E2AA0" w:rsidP="002E2AA0">
      <w:pPr>
        <w:numPr>
          <w:ilvl w:val="0"/>
          <w:numId w:val="29"/>
        </w:numPr>
        <w:spacing w:after="0"/>
      </w:pPr>
      <w:r w:rsidRPr="005F788A">
        <w:t xml:space="preserve">FFS whether </w:t>
      </w:r>
      <w:proofErr w:type="spellStart"/>
      <w:r w:rsidRPr="005F788A">
        <w:t>R_max</w:t>
      </w:r>
      <w:proofErr w:type="spellEnd"/>
      <w:r w:rsidRPr="005F788A">
        <w:t xml:space="preserve"> = 1 is supported, and if so, the starting </w:t>
      </w:r>
      <w:proofErr w:type="spellStart"/>
      <w:r w:rsidRPr="005F788A">
        <w:t>subframes</w:t>
      </w:r>
      <w:proofErr w:type="spellEnd"/>
      <w:r w:rsidRPr="005F788A">
        <w:t xml:space="preserve"> for this case</w:t>
      </w:r>
    </w:p>
    <w:p w:rsidR="002E2AA0" w:rsidRDefault="002E2AA0" w:rsidP="002E2AA0">
      <w:pPr>
        <w:numPr>
          <w:ilvl w:val="0"/>
          <w:numId w:val="29"/>
        </w:numPr>
        <w:spacing w:after="0"/>
      </w:pPr>
      <w:r w:rsidRPr="001E5CE3">
        <w:t xml:space="preserve">The possible starting </w:t>
      </w:r>
      <w:proofErr w:type="spellStart"/>
      <w:r w:rsidRPr="001E5CE3">
        <w:t>subframes</w:t>
      </w:r>
      <w:proofErr w:type="spellEnd"/>
      <w:r w:rsidRPr="001E5CE3">
        <w:t xml:space="preserve"> for M-PDCCH search space are defined regardless of valid/invalid DL </w:t>
      </w:r>
      <w:proofErr w:type="spellStart"/>
      <w:r w:rsidRPr="001E5CE3">
        <w:t>subframe</w:t>
      </w:r>
      <w:proofErr w:type="spellEnd"/>
      <w:r w:rsidRPr="001E5CE3">
        <w:t xml:space="preserve">(s) </w:t>
      </w:r>
    </w:p>
    <w:p w:rsidR="002E2AA0" w:rsidRDefault="002E2AA0" w:rsidP="002E2AA0">
      <w:pPr>
        <w:spacing w:after="0"/>
      </w:pPr>
    </w:p>
    <w:p w:rsidR="002E2AA0" w:rsidRPr="001E5CE3" w:rsidRDefault="002E2AA0" w:rsidP="002E2AA0">
      <w:pPr>
        <w:spacing w:after="0"/>
      </w:pPr>
    </w:p>
    <w:p w:rsidR="002E2AA0" w:rsidRPr="000505FB" w:rsidRDefault="002E2AA0" w:rsidP="00651243">
      <w:pPr>
        <w:jc w:val="both"/>
        <w:rPr>
          <w:b/>
          <w:color w:val="000000"/>
          <w:sz w:val="22"/>
          <w:szCs w:val="22"/>
          <w:lang w:val="en-US" w:eastAsia="ja-JP"/>
        </w:rPr>
      </w:pPr>
      <w:r w:rsidRPr="005F788A">
        <w:object w:dxaOrig="10246" w:dyaOrig="4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89pt" o:ole="">
            <v:imagedata r:id="rId8" o:title=""/>
          </v:shape>
          <o:OLEObject Type="Embed" ProgID="Visio.Drawing.15" ShapeID="_x0000_i1025" DrawAspect="Content" ObjectID="_1516195422" r:id="rId9"/>
        </w:object>
      </w:r>
    </w:p>
    <w:p w:rsidR="007C618D" w:rsidRDefault="002E2AA0" w:rsidP="007C618D">
      <w:pPr>
        <w:tabs>
          <w:tab w:val="num" w:pos="2160"/>
        </w:tabs>
        <w:jc w:val="both"/>
      </w:pPr>
      <w:r>
        <w:rPr>
          <w:b/>
          <w:color w:val="000000"/>
          <w:sz w:val="22"/>
          <w:szCs w:val="22"/>
          <w:lang w:val="en-US" w:eastAsia="ja-JP"/>
        </w:rPr>
        <w:t xml:space="preserve">                  Figure 1. </w:t>
      </w:r>
      <w:r w:rsidR="0038233A">
        <w:t>S</w:t>
      </w:r>
      <w:r w:rsidR="0038233A" w:rsidRPr="005F788A">
        <w:t xml:space="preserve">tarting </w:t>
      </w:r>
      <w:proofErr w:type="spellStart"/>
      <w:r w:rsidR="0038233A" w:rsidRPr="005F788A">
        <w:t>sub</w:t>
      </w:r>
      <w:r w:rsidR="0038233A">
        <w:t>frames</w:t>
      </w:r>
      <w:proofErr w:type="spellEnd"/>
      <w:r w:rsidR="0038233A">
        <w:t xml:space="preserve"> of UE Specific Search space.</w:t>
      </w:r>
    </w:p>
    <w:p w:rsidR="0038233A" w:rsidRDefault="0038233A" w:rsidP="007C618D">
      <w:pPr>
        <w:tabs>
          <w:tab w:val="num" w:pos="2160"/>
        </w:tabs>
        <w:jc w:val="both"/>
      </w:pPr>
    </w:p>
    <w:p w:rsidR="0038233A" w:rsidRPr="00440FF8" w:rsidRDefault="009A138D" w:rsidP="007C618D">
      <w:pPr>
        <w:tabs>
          <w:tab w:val="num" w:pos="2160"/>
        </w:tabs>
        <w:jc w:val="both"/>
        <w:rPr>
          <w:color w:val="000000"/>
          <w:sz w:val="21"/>
          <w:szCs w:val="21"/>
          <w:lang w:val="en-US" w:eastAsia="ja-JP"/>
        </w:rPr>
      </w:pPr>
      <w:r w:rsidRPr="00440FF8">
        <w:rPr>
          <w:color w:val="000000"/>
          <w:sz w:val="21"/>
          <w:szCs w:val="21"/>
          <w:lang w:val="en-US" w:eastAsia="ja-JP"/>
        </w:rPr>
        <w:t>Further agreement from RAN1 is as follows:</w:t>
      </w:r>
    </w:p>
    <w:p w:rsidR="009A138D" w:rsidRPr="00C514B6" w:rsidRDefault="009A138D" w:rsidP="009A138D">
      <w:pPr>
        <w:rPr>
          <w:b/>
        </w:rPr>
      </w:pPr>
      <w:r w:rsidRPr="00C514B6">
        <w:rPr>
          <w:highlight w:val="green"/>
        </w:rPr>
        <w:t>Agreement</w:t>
      </w:r>
      <w:r w:rsidRPr="00C514B6">
        <w:rPr>
          <w:b/>
        </w:rPr>
        <w:t>:</w:t>
      </w:r>
    </w:p>
    <w:p w:rsidR="009A138D" w:rsidRPr="00C514B6" w:rsidRDefault="009A138D" w:rsidP="009A138D">
      <w:pPr>
        <w:numPr>
          <w:ilvl w:val="0"/>
          <w:numId w:val="31"/>
        </w:numPr>
        <w:spacing w:after="0"/>
        <w:rPr>
          <w:lang w:val="en-US"/>
        </w:rPr>
      </w:pPr>
      <w:r w:rsidRPr="00C514B6">
        <w:rPr>
          <w:lang w:val="en-US"/>
        </w:rPr>
        <w:t xml:space="preserve">For starting </w:t>
      </w:r>
      <w:proofErr w:type="spellStart"/>
      <w:r w:rsidRPr="00C514B6">
        <w:rPr>
          <w:lang w:val="en-US"/>
        </w:rPr>
        <w:t>subframe</w:t>
      </w:r>
      <w:proofErr w:type="spellEnd"/>
      <w:r w:rsidRPr="00C514B6">
        <w:rPr>
          <w:lang w:val="en-US"/>
        </w:rPr>
        <w:t xml:space="preserve"> for USS, </w:t>
      </w:r>
    </w:p>
    <w:p w:rsidR="009A138D" w:rsidRPr="00C514B6" w:rsidRDefault="009A138D" w:rsidP="009A138D">
      <w:pPr>
        <w:numPr>
          <w:ilvl w:val="1"/>
          <w:numId w:val="32"/>
        </w:numPr>
        <w:spacing w:after="0"/>
        <w:rPr>
          <w:lang w:val="en-US"/>
        </w:rPr>
      </w:pPr>
      <w:r w:rsidRPr="00C514B6">
        <w:rPr>
          <w:lang w:val="en-US"/>
        </w:rPr>
        <w:t xml:space="preserve"> Separate RRC parameter: </w:t>
      </w:r>
    </w:p>
    <w:p w:rsidR="009A138D" w:rsidRPr="00C514B6" w:rsidRDefault="009A138D" w:rsidP="009A138D">
      <w:pPr>
        <w:numPr>
          <w:ilvl w:val="2"/>
          <w:numId w:val="33"/>
        </w:numPr>
        <w:spacing w:after="0"/>
        <w:rPr>
          <w:lang w:val="en-US"/>
        </w:rPr>
      </w:pPr>
      <w:r w:rsidRPr="00C514B6">
        <w:t>RAN1 recommends to have [3] bit for the signalling, and kindly ask RAN2 to specify the details of the signalling</w:t>
      </w:r>
    </w:p>
    <w:p w:rsidR="009A138D" w:rsidRDefault="009A138D" w:rsidP="007C618D">
      <w:pPr>
        <w:tabs>
          <w:tab w:val="num" w:pos="2160"/>
        </w:tabs>
        <w:jc w:val="both"/>
        <w:rPr>
          <w:b/>
          <w:color w:val="000000"/>
          <w:sz w:val="22"/>
          <w:szCs w:val="22"/>
          <w:lang w:val="en-US" w:eastAsia="ja-JP"/>
        </w:rPr>
      </w:pPr>
    </w:p>
    <w:p w:rsidR="0048257A" w:rsidRDefault="009A7A1B" w:rsidP="008C4A76">
      <w:pPr>
        <w:tabs>
          <w:tab w:val="num" w:pos="2160"/>
        </w:tabs>
        <w:jc w:val="both"/>
        <w:rPr>
          <w:sz w:val="21"/>
          <w:szCs w:val="21"/>
          <w:lang w:val="en-US" w:eastAsia="ja-JP"/>
        </w:rPr>
      </w:pPr>
      <w:r w:rsidRPr="00440FF8">
        <w:rPr>
          <w:sz w:val="21"/>
          <w:szCs w:val="21"/>
          <w:lang w:val="en-US" w:eastAsia="ja-JP"/>
        </w:rPr>
        <w:t xml:space="preserve">From the above agreements, it is clear that there </w:t>
      </w:r>
      <w:r w:rsidR="002C5719" w:rsidRPr="00440FF8">
        <w:rPr>
          <w:sz w:val="21"/>
          <w:szCs w:val="21"/>
          <w:lang w:val="en-US" w:eastAsia="ja-JP"/>
        </w:rPr>
        <w:t xml:space="preserve">is </w:t>
      </w:r>
      <w:r w:rsidR="00055450" w:rsidRPr="00440FF8">
        <w:rPr>
          <w:sz w:val="21"/>
          <w:szCs w:val="21"/>
          <w:lang w:val="en-US" w:eastAsia="ja-JP"/>
        </w:rPr>
        <w:t>a periodicity that needs to be specified and signaled to each UE</w:t>
      </w:r>
      <w:r w:rsidR="00336C95" w:rsidRPr="00440FF8">
        <w:rPr>
          <w:sz w:val="21"/>
          <w:szCs w:val="21"/>
          <w:lang w:val="en-US" w:eastAsia="ja-JP"/>
        </w:rPr>
        <w:t xml:space="preserve"> about </w:t>
      </w:r>
      <w:r w:rsidR="00336C95" w:rsidRPr="00440FF8">
        <w:rPr>
          <w:sz w:val="21"/>
          <w:szCs w:val="21"/>
        </w:rPr>
        <w:t xml:space="preserve">M-PDCCH </w:t>
      </w:r>
      <w:r w:rsidR="00320C23">
        <w:rPr>
          <w:sz w:val="21"/>
          <w:szCs w:val="21"/>
        </w:rPr>
        <w:t xml:space="preserve">USS </w:t>
      </w:r>
      <w:r w:rsidR="00336C95" w:rsidRPr="00440FF8">
        <w:rPr>
          <w:sz w:val="21"/>
          <w:szCs w:val="21"/>
        </w:rPr>
        <w:t>search space</w:t>
      </w:r>
      <w:r w:rsidR="00055450" w:rsidRPr="00440FF8">
        <w:rPr>
          <w:sz w:val="21"/>
          <w:szCs w:val="21"/>
          <w:lang w:val="en-US" w:eastAsia="ja-JP"/>
        </w:rPr>
        <w:t>.</w:t>
      </w:r>
      <w:r w:rsidR="00420A4D" w:rsidRPr="00440FF8">
        <w:rPr>
          <w:sz w:val="21"/>
          <w:szCs w:val="21"/>
          <w:lang w:val="en-US" w:eastAsia="ja-JP"/>
        </w:rPr>
        <w:t xml:space="preserve"> RAN1 recommended RAN2 to specify </w:t>
      </w:r>
      <w:r w:rsidR="00420554" w:rsidRPr="00440FF8">
        <w:rPr>
          <w:sz w:val="21"/>
          <w:szCs w:val="21"/>
          <w:lang w:val="en-US" w:eastAsia="ja-JP"/>
        </w:rPr>
        <w:t>t</w:t>
      </w:r>
      <w:r w:rsidR="00420A4D" w:rsidRPr="00440FF8">
        <w:rPr>
          <w:sz w:val="21"/>
          <w:szCs w:val="21"/>
          <w:lang w:val="en-US" w:eastAsia="ja-JP"/>
        </w:rPr>
        <w:t>he signaling</w:t>
      </w:r>
      <w:r w:rsidR="00420554" w:rsidRPr="00440FF8">
        <w:rPr>
          <w:sz w:val="21"/>
          <w:szCs w:val="21"/>
          <w:lang w:val="en-US" w:eastAsia="ja-JP"/>
        </w:rPr>
        <w:t>, but, there is no LS sent to RAN2 except the RRC parameters.</w:t>
      </w:r>
      <w:r w:rsidR="00420A4D" w:rsidRPr="00440FF8">
        <w:rPr>
          <w:sz w:val="21"/>
          <w:szCs w:val="21"/>
          <w:lang w:val="en-US" w:eastAsia="ja-JP"/>
        </w:rPr>
        <w:t xml:space="preserve"> </w:t>
      </w:r>
      <w:r w:rsidR="00585201" w:rsidRPr="00440FF8">
        <w:rPr>
          <w:sz w:val="21"/>
          <w:szCs w:val="21"/>
          <w:lang w:val="en-US" w:eastAsia="ja-JP"/>
        </w:rPr>
        <w:t xml:space="preserve">In addition, the higher layer signaling </w:t>
      </w:r>
      <w:r w:rsidR="00601C88" w:rsidRPr="00440FF8">
        <w:rPr>
          <w:sz w:val="21"/>
          <w:szCs w:val="21"/>
          <w:lang w:val="en-US" w:eastAsia="ja-JP"/>
        </w:rPr>
        <w:t xml:space="preserve">parameter </w:t>
      </w:r>
      <w:r w:rsidR="00601C88" w:rsidRPr="00440FF8">
        <w:rPr>
          <w:i/>
          <w:sz w:val="21"/>
          <w:szCs w:val="21"/>
        </w:rPr>
        <w:t xml:space="preserve">mpdcch-StartSF-UESS-r13 </w:t>
      </w:r>
      <w:r w:rsidR="00601C88" w:rsidRPr="00440FF8">
        <w:rPr>
          <w:sz w:val="21"/>
          <w:szCs w:val="21"/>
          <w:lang w:val="en-US" w:eastAsia="ja-JP"/>
        </w:rPr>
        <w:t xml:space="preserve">for </w:t>
      </w:r>
      <w:r w:rsidR="00294251" w:rsidRPr="00440FF8">
        <w:rPr>
          <w:sz w:val="21"/>
          <w:szCs w:val="21"/>
          <w:lang w:val="en-US" w:eastAsia="ja-JP"/>
        </w:rPr>
        <w:t xml:space="preserve">starting </w:t>
      </w:r>
      <w:proofErr w:type="spellStart"/>
      <w:r w:rsidR="00294251" w:rsidRPr="00440FF8">
        <w:rPr>
          <w:sz w:val="21"/>
          <w:szCs w:val="21"/>
          <w:lang w:val="en-US" w:eastAsia="ja-JP"/>
        </w:rPr>
        <w:t>subframe</w:t>
      </w:r>
      <w:proofErr w:type="spellEnd"/>
      <w:r w:rsidR="00294251" w:rsidRPr="00440FF8">
        <w:rPr>
          <w:sz w:val="21"/>
          <w:szCs w:val="21"/>
          <w:lang w:val="en-US" w:eastAsia="ja-JP"/>
        </w:rPr>
        <w:t xml:space="preserve"> for </w:t>
      </w:r>
      <w:r w:rsidR="00585201" w:rsidRPr="00440FF8">
        <w:rPr>
          <w:sz w:val="21"/>
          <w:szCs w:val="21"/>
          <w:lang w:val="en-US" w:eastAsia="ja-JP"/>
        </w:rPr>
        <w:t>MP</w:t>
      </w:r>
      <w:r w:rsidR="00294251" w:rsidRPr="00440FF8">
        <w:rPr>
          <w:sz w:val="21"/>
          <w:szCs w:val="21"/>
          <w:lang w:val="en-US" w:eastAsia="ja-JP"/>
        </w:rPr>
        <w:t>DCCH USS has been captured in RAN1 specifications, more specifically in TS 36.213.</w:t>
      </w:r>
      <w:r w:rsidR="00A202CA" w:rsidRPr="00440FF8">
        <w:rPr>
          <w:sz w:val="21"/>
          <w:szCs w:val="21"/>
          <w:lang w:val="en-US" w:eastAsia="ja-JP"/>
        </w:rPr>
        <w:t xml:space="preserve"> However, the </w:t>
      </w:r>
      <w:r w:rsidR="003B6473" w:rsidRPr="00440FF8">
        <w:rPr>
          <w:sz w:val="21"/>
          <w:szCs w:val="21"/>
          <w:lang w:val="en-US" w:eastAsia="ja-JP"/>
        </w:rPr>
        <w:t xml:space="preserve">details of </w:t>
      </w:r>
      <w:r w:rsidR="00A202CA" w:rsidRPr="00440FF8">
        <w:rPr>
          <w:sz w:val="21"/>
          <w:szCs w:val="21"/>
          <w:lang w:val="en-US" w:eastAsia="ja-JP"/>
        </w:rPr>
        <w:t xml:space="preserve">possible values for starting </w:t>
      </w:r>
      <w:proofErr w:type="spellStart"/>
      <w:r w:rsidR="00A202CA" w:rsidRPr="00440FF8">
        <w:rPr>
          <w:sz w:val="21"/>
          <w:szCs w:val="21"/>
          <w:lang w:val="en-US" w:eastAsia="ja-JP"/>
        </w:rPr>
        <w:t>subframes</w:t>
      </w:r>
      <w:proofErr w:type="spellEnd"/>
      <w:r w:rsidR="00A202CA" w:rsidRPr="00440FF8">
        <w:rPr>
          <w:sz w:val="21"/>
          <w:szCs w:val="21"/>
          <w:lang w:val="en-US" w:eastAsia="ja-JP"/>
        </w:rPr>
        <w:t xml:space="preserve"> and their relation with system frame nu</w:t>
      </w:r>
      <w:r w:rsidR="003B6473" w:rsidRPr="00440FF8">
        <w:rPr>
          <w:sz w:val="21"/>
          <w:szCs w:val="21"/>
          <w:lang w:val="en-US" w:eastAsia="ja-JP"/>
        </w:rPr>
        <w:t xml:space="preserve">mber (SFN) and </w:t>
      </w:r>
      <w:proofErr w:type="spellStart"/>
      <w:r w:rsidR="003B6473" w:rsidRPr="00440FF8">
        <w:rPr>
          <w:sz w:val="21"/>
          <w:szCs w:val="21"/>
          <w:lang w:val="en-US" w:eastAsia="ja-JP"/>
        </w:rPr>
        <w:t>subframe</w:t>
      </w:r>
      <w:proofErr w:type="spellEnd"/>
      <w:r w:rsidR="003B6473" w:rsidRPr="00440FF8">
        <w:rPr>
          <w:sz w:val="21"/>
          <w:szCs w:val="21"/>
          <w:lang w:val="en-US" w:eastAsia="ja-JP"/>
        </w:rPr>
        <w:t xml:space="preserve"> number has not been captured in </w:t>
      </w:r>
      <w:r w:rsidR="00601C88" w:rsidRPr="00440FF8">
        <w:rPr>
          <w:sz w:val="21"/>
          <w:szCs w:val="21"/>
          <w:lang w:val="en-US" w:eastAsia="ja-JP"/>
        </w:rPr>
        <w:t xml:space="preserve">any of </w:t>
      </w:r>
      <w:r w:rsidR="003B6473" w:rsidRPr="00440FF8">
        <w:rPr>
          <w:sz w:val="21"/>
          <w:szCs w:val="21"/>
          <w:lang w:val="en-US" w:eastAsia="ja-JP"/>
        </w:rPr>
        <w:t>the specifications.</w:t>
      </w:r>
    </w:p>
    <w:p w:rsidR="0048257A" w:rsidRPr="00F83175" w:rsidRDefault="0048257A" w:rsidP="008C4A76">
      <w:pPr>
        <w:tabs>
          <w:tab w:val="num" w:pos="2160"/>
        </w:tabs>
        <w:jc w:val="both"/>
        <w:rPr>
          <w:sz w:val="21"/>
          <w:szCs w:val="21"/>
          <w:lang w:val="en-US" w:eastAsia="ja-JP"/>
        </w:rPr>
      </w:pPr>
      <w:r w:rsidRPr="00F83175">
        <w:rPr>
          <w:sz w:val="21"/>
          <w:szCs w:val="21"/>
          <w:lang w:val="en-US" w:eastAsia="ja-JP"/>
        </w:rPr>
        <w:t>The following description was captured in TS 36.213</w:t>
      </w:r>
      <w:r w:rsidR="00191753" w:rsidRPr="00F83175">
        <w:rPr>
          <w:sz w:val="21"/>
          <w:szCs w:val="21"/>
          <w:lang w:val="en-US" w:eastAsia="ja-JP"/>
        </w:rPr>
        <w:t xml:space="preserve"> section 9.1.5</w:t>
      </w:r>
      <w:r w:rsidR="002D3480">
        <w:rPr>
          <w:sz w:val="21"/>
          <w:szCs w:val="21"/>
          <w:lang w:val="en-US" w:eastAsia="ja-JP"/>
        </w:rPr>
        <w:t xml:space="preserve"> [3]</w:t>
      </w:r>
      <w:r w:rsidRPr="00F83175">
        <w:rPr>
          <w:sz w:val="21"/>
          <w:szCs w:val="21"/>
          <w:lang w:val="en-US" w:eastAsia="ja-JP"/>
        </w:rPr>
        <w:t>:</w:t>
      </w:r>
    </w:p>
    <w:p w:rsidR="0048257A" w:rsidRPr="00785AAB" w:rsidRDefault="0048257A" w:rsidP="008371E5">
      <w:pPr>
        <w:ind w:left="360"/>
        <w:rPr>
          <w:highlight w:val="yellow"/>
        </w:rPr>
      </w:pPr>
      <w:r w:rsidRPr="00785AAB">
        <w:rPr>
          <w:highlight w:val="yellow"/>
        </w:rPr>
        <w:t xml:space="preserve">Locations of starting </w:t>
      </w:r>
      <w:proofErr w:type="spellStart"/>
      <w:r w:rsidRPr="00785AAB">
        <w:rPr>
          <w:highlight w:val="yellow"/>
        </w:rPr>
        <w:t>subframe</w:t>
      </w:r>
      <w:proofErr w:type="spellEnd"/>
      <w:r w:rsidRPr="00785AAB">
        <w:rPr>
          <w:highlight w:val="yellow"/>
        </w:rPr>
        <w:t xml:space="preserve"> </w:t>
      </w:r>
      <w:r w:rsidRPr="00785AAB">
        <w:rPr>
          <w:position w:val="-6"/>
          <w:highlight w:val="yellow"/>
        </w:rPr>
        <w:object w:dxaOrig="200" w:dyaOrig="279">
          <v:shape id="_x0000_i1026" type="#_x0000_t75" style="width:9.65pt;height:13.65pt" o:ole="">
            <v:imagedata r:id="rId10" o:title=""/>
          </v:shape>
          <o:OLEObject Type="Embed" ProgID="Equation.3" ShapeID="_x0000_i1026" DrawAspect="Content" ObjectID="_1516195423" r:id="rId11"/>
        </w:object>
      </w:r>
      <w:r w:rsidRPr="00785AAB">
        <w:rPr>
          <w:highlight w:val="yellow"/>
        </w:rPr>
        <w:t xml:space="preserve"> are determined from higher layer configured </w:t>
      </w:r>
      <w:proofErr w:type="spellStart"/>
      <w:r w:rsidRPr="00785AAB">
        <w:rPr>
          <w:highlight w:val="yellow"/>
        </w:rPr>
        <w:t>subframe</w:t>
      </w:r>
      <w:proofErr w:type="spellEnd"/>
      <w:r w:rsidRPr="00785AAB">
        <w:rPr>
          <w:highlight w:val="yellow"/>
        </w:rPr>
        <w:t xml:space="preserve"> </w:t>
      </w:r>
      <w:r w:rsidRPr="00785AAB">
        <w:rPr>
          <w:position w:val="-6"/>
          <w:highlight w:val="yellow"/>
        </w:rPr>
        <w:object w:dxaOrig="320" w:dyaOrig="279">
          <v:shape id="_x0000_i1027" type="#_x0000_t75" style="width:15.35pt;height:13.65pt" o:ole="">
            <v:imagedata r:id="rId12" o:title=""/>
          </v:shape>
          <o:OLEObject Type="Embed" ProgID="Equation.3" ShapeID="_x0000_i1027" DrawAspect="Content" ObjectID="_1516195424" r:id="rId13"/>
        </w:object>
      </w:r>
      <w:r w:rsidRPr="00785AAB">
        <w:rPr>
          <w:highlight w:val="yellow"/>
        </w:rPr>
        <w:t xml:space="preserve">, and are given by </w:t>
      </w:r>
      <w:r w:rsidRPr="00785AAB">
        <w:rPr>
          <w:position w:val="-12"/>
          <w:highlight w:val="yellow"/>
        </w:rPr>
        <w:object w:dxaOrig="620" w:dyaOrig="360">
          <v:shape id="_x0000_i1028" type="#_x0000_t75" style="width:30pt;height:16.65pt" o:ole="">
            <v:imagedata r:id="rId14" o:title=""/>
          </v:shape>
          <o:OLEObject Type="Embed" ProgID="Equation.3" ShapeID="_x0000_i1028" DrawAspect="Content" ObjectID="_1516195425" r:id="rId15"/>
        </w:object>
      </w:r>
      <w:r w:rsidRPr="00785AAB">
        <w:rPr>
          <w:highlight w:val="yellow"/>
        </w:rPr>
        <w:t xml:space="preserve">where </w:t>
      </w:r>
      <w:r w:rsidRPr="00785AAB">
        <w:rPr>
          <w:position w:val="-12"/>
          <w:highlight w:val="yellow"/>
        </w:rPr>
        <w:object w:dxaOrig="260" w:dyaOrig="360">
          <v:shape id="_x0000_i1029" type="#_x0000_t75" style="width:12.65pt;height:16.65pt" o:ole="">
            <v:imagedata r:id="rId16" o:title=""/>
          </v:shape>
          <o:OLEObject Type="Embed" ProgID="Equation.3" ShapeID="_x0000_i1029" DrawAspect="Content" ObjectID="_1516195426" r:id="rId17"/>
        </w:object>
      </w:r>
      <w:r w:rsidRPr="00785AAB">
        <w:rPr>
          <w:highlight w:val="yellow"/>
        </w:rPr>
        <w:t xml:space="preserve">is the </w:t>
      </w:r>
      <w:r w:rsidRPr="00785AAB">
        <w:rPr>
          <w:position w:val="-6"/>
          <w:highlight w:val="yellow"/>
        </w:rPr>
        <w:object w:dxaOrig="200" w:dyaOrig="279">
          <v:shape id="_x0000_i1030" type="#_x0000_t75" style="width:9.65pt;height:13.65pt" o:ole="">
            <v:imagedata r:id="rId18" o:title=""/>
          </v:shape>
          <o:OLEObject Type="Embed" ProgID="Equation.3" ShapeID="_x0000_i1030" DrawAspect="Content" ObjectID="_1516195427" r:id="rId19"/>
        </w:object>
      </w:r>
      <w:proofErr w:type="spellStart"/>
      <w:r w:rsidRPr="00785AAB">
        <w:rPr>
          <w:highlight w:val="yellow"/>
          <w:vertAlign w:val="superscript"/>
        </w:rPr>
        <w:t>th</w:t>
      </w:r>
      <w:proofErr w:type="spellEnd"/>
      <w:r w:rsidRPr="00785AAB">
        <w:rPr>
          <w:highlight w:val="yellow"/>
        </w:rPr>
        <w:t xml:space="preserve"> consecutive LC/CE DL </w:t>
      </w:r>
      <w:proofErr w:type="spellStart"/>
      <w:r w:rsidRPr="00785AAB">
        <w:rPr>
          <w:highlight w:val="yellow"/>
        </w:rPr>
        <w:t>subframe</w:t>
      </w:r>
      <w:proofErr w:type="spellEnd"/>
      <w:r w:rsidRPr="00785AAB">
        <w:rPr>
          <w:highlight w:val="yellow"/>
        </w:rPr>
        <w:t xml:space="preserve"> from </w:t>
      </w:r>
      <w:r w:rsidRPr="00785AAB">
        <w:rPr>
          <w:position w:val="-6"/>
          <w:highlight w:val="yellow"/>
        </w:rPr>
        <w:object w:dxaOrig="320" w:dyaOrig="279">
          <v:shape id="_x0000_i1031" type="#_x0000_t75" style="width:15.35pt;height:13.65pt" o:ole="">
            <v:imagedata r:id="rId12" o:title=""/>
          </v:shape>
          <o:OLEObject Type="Embed" ProgID="Equation.3" ShapeID="_x0000_i1031" DrawAspect="Content" ObjectID="_1516195428" r:id="rId20"/>
        </w:object>
      </w:r>
      <w:r w:rsidRPr="00785AAB">
        <w:rPr>
          <w:highlight w:val="yellow"/>
        </w:rPr>
        <w:t xml:space="preserve">, and </w:t>
      </w:r>
      <w:r w:rsidRPr="00785AAB">
        <w:rPr>
          <w:position w:val="-10"/>
          <w:highlight w:val="yellow"/>
        </w:rPr>
        <w:object w:dxaOrig="880" w:dyaOrig="320">
          <v:shape id="_x0000_i1032" type="#_x0000_t75" style="width:42.35pt;height:15pt" o:ole="">
            <v:imagedata r:id="rId21" o:title=""/>
          </v:shape>
          <o:OLEObject Type="Embed" ProgID="Equation.3" ShapeID="_x0000_i1032" DrawAspect="Content" ObjectID="_1516195429" r:id="rId22"/>
        </w:object>
      </w:r>
      <w:r w:rsidRPr="00785AAB">
        <w:rPr>
          <w:position w:val="-10"/>
          <w:highlight w:val="yellow"/>
        </w:rPr>
        <w:object w:dxaOrig="180" w:dyaOrig="340">
          <v:shape id="_x0000_i1033" type="#_x0000_t75" style="width:9pt;height:15.65pt" o:ole="">
            <v:imagedata r:id="rId23" o:title=""/>
          </v:shape>
          <o:OLEObject Type="Embed" ProgID="Equation.3" ShapeID="_x0000_i1033" DrawAspect="Content" ObjectID="_1516195430" r:id="rId24"/>
        </w:object>
      </w:r>
      <w:r w:rsidRPr="00785AAB">
        <w:rPr>
          <w:highlight w:val="yellow"/>
        </w:rPr>
        <w:t xml:space="preserve">, and </w:t>
      </w:r>
      <w:r w:rsidRPr="00785AAB">
        <w:rPr>
          <w:position w:val="-28"/>
          <w:highlight w:val="yellow"/>
        </w:rPr>
        <w:object w:dxaOrig="1740" w:dyaOrig="660">
          <v:shape id="_x0000_i1034" type="#_x0000_t75" style="width:83.65pt;height:31.35pt" o:ole="">
            <v:imagedata r:id="rId25" o:title=""/>
          </v:shape>
          <o:OLEObject Type="Embed" ProgID="Equation.3" ShapeID="_x0000_i1034" DrawAspect="Content" ObjectID="_1516195431" r:id="rId26"/>
        </w:object>
      </w:r>
      <w:r w:rsidRPr="00785AAB">
        <w:rPr>
          <w:highlight w:val="yellow"/>
        </w:rPr>
        <w:t xml:space="preserve">, and </w:t>
      </w:r>
      <w:r w:rsidRPr="00785AAB">
        <w:rPr>
          <w:position w:val="-10"/>
          <w:highlight w:val="yellow"/>
        </w:rPr>
        <w:object w:dxaOrig="1160" w:dyaOrig="340">
          <v:shape id="_x0000_i1035" type="#_x0000_t75" style="width:56.35pt;height:15.65pt" o:ole="">
            <v:imagedata r:id="rId27" o:title=""/>
          </v:shape>
          <o:OLEObject Type="Embed" ProgID="Equation.3" ShapeID="_x0000_i1035" DrawAspect="Content" ObjectID="_1516195432" r:id="rId28"/>
        </w:object>
      </w:r>
      <w:r w:rsidRPr="00785AAB">
        <w:rPr>
          <w:highlight w:val="yellow"/>
        </w:rPr>
        <w:t>, where</w:t>
      </w:r>
    </w:p>
    <w:p w:rsidR="0048257A" w:rsidRPr="00785AAB" w:rsidRDefault="0048257A" w:rsidP="008371E5">
      <w:pPr>
        <w:numPr>
          <w:ilvl w:val="0"/>
          <w:numId w:val="37"/>
        </w:numPr>
        <w:overflowPunct w:val="0"/>
        <w:autoSpaceDE w:val="0"/>
        <w:autoSpaceDN w:val="0"/>
        <w:adjustRightInd w:val="0"/>
        <w:ind w:left="1080"/>
        <w:textAlignment w:val="baseline"/>
        <w:rPr>
          <w:highlight w:val="yellow"/>
        </w:rPr>
      </w:pPr>
      <w:r w:rsidRPr="00785AAB">
        <w:rPr>
          <w:highlight w:val="yellow"/>
        </w:rPr>
        <w:t xml:space="preserve">For MPDCCH UE-specific search space, and Type0-common search space, </w:t>
      </w:r>
      <w:r w:rsidRPr="00785AAB">
        <w:rPr>
          <w:position w:val="-6"/>
          <w:highlight w:val="yellow"/>
        </w:rPr>
        <w:object w:dxaOrig="320" w:dyaOrig="279">
          <v:shape id="_x0000_i1036" type="#_x0000_t75" style="width:15.35pt;height:13.65pt" o:ole="">
            <v:imagedata r:id="rId12" o:title=""/>
          </v:shape>
          <o:OLEObject Type="Embed" ProgID="Equation.3" ShapeID="_x0000_i1036" DrawAspect="Content" ObjectID="_1516195433" r:id="rId29"/>
        </w:object>
      </w:r>
      <w:r w:rsidRPr="00785AAB">
        <w:rPr>
          <w:highlight w:val="yellow"/>
        </w:rPr>
        <w:t xml:space="preserve"> is given by the higher layer parameter </w:t>
      </w:r>
      <w:proofErr w:type="spellStart"/>
      <w:r w:rsidRPr="00785AAB">
        <w:rPr>
          <w:i/>
          <w:highlight w:val="yellow"/>
        </w:rPr>
        <w:t>mPDCCH</w:t>
      </w:r>
      <w:proofErr w:type="spellEnd"/>
      <w:r w:rsidRPr="00785AAB">
        <w:rPr>
          <w:i/>
          <w:highlight w:val="yellow"/>
        </w:rPr>
        <w:t>-</w:t>
      </w:r>
      <w:proofErr w:type="spellStart"/>
      <w:r w:rsidRPr="00785AAB">
        <w:rPr>
          <w:i/>
          <w:highlight w:val="yellow"/>
        </w:rPr>
        <w:t>startSF</w:t>
      </w:r>
      <w:proofErr w:type="spellEnd"/>
      <w:r w:rsidRPr="00785AAB">
        <w:rPr>
          <w:i/>
          <w:highlight w:val="yellow"/>
        </w:rPr>
        <w:t>-UESS</w:t>
      </w:r>
      <w:r w:rsidRPr="00785AAB">
        <w:rPr>
          <w:highlight w:val="yellow"/>
        </w:rPr>
        <w:t xml:space="preserve">, </w:t>
      </w:r>
      <w:r w:rsidRPr="00785AAB">
        <w:rPr>
          <w:position w:val="-12"/>
          <w:highlight w:val="yellow"/>
        </w:rPr>
        <w:object w:dxaOrig="400" w:dyaOrig="360">
          <v:shape id="_x0000_i1037" type="#_x0000_t75" style="width:19.65pt;height:16.65pt" o:ole="">
            <v:imagedata r:id="rId30" o:title=""/>
          </v:shape>
          <o:OLEObject Type="Embed" ProgID="Equation.3" ShapeID="_x0000_i1037" DrawAspect="Content" ObjectID="_1516195434" r:id="rId31"/>
        </w:object>
      </w:r>
      <w:r w:rsidRPr="00785AAB">
        <w:rPr>
          <w:highlight w:val="yellow"/>
        </w:rPr>
        <w:t xml:space="preserve">is given by higher layer parameter </w:t>
      </w:r>
      <w:proofErr w:type="spellStart"/>
      <w:r w:rsidRPr="00785AAB">
        <w:rPr>
          <w:i/>
          <w:highlight w:val="yellow"/>
        </w:rPr>
        <w:t>mPDCCH-NumRepetition</w:t>
      </w:r>
      <w:proofErr w:type="spellEnd"/>
      <w:r w:rsidRPr="00785AAB">
        <w:rPr>
          <w:highlight w:val="yellow"/>
        </w:rPr>
        <w:t xml:space="preserve">, </w:t>
      </w:r>
      <w:proofErr w:type="gramStart"/>
      <w:r w:rsidRPr="00785AAB">
        <w:rPr>
          <w:highlight w:val="yellow"/>
        </w:rPr>
        <w:t xml:space="preserve">and </w:t>
      </w:r>
      <w:proofErr w:type="gramEnd"/>
      <w:r w:rsidRPr="00785AAB">
        <w:rPr>
          <w:position w:val="-4"/>
          <w:highlight w:val="yellow"/>
        </w:rPr>
        <w:object w:dxaOrig="260" w:dyaOrig="260">
          <v:shape id="_x0000_i1038" type="#_x0000_t75" style="width:13.35pt;height:13.35pt" o:ole="">
            <v:imagedata r:id="rId32" o:title=""/>
          </v:shape>
          <o:OLEObject Type="Embed" ProgID="Equation.3" ShapeID="_x0000_i1038" DrawAspect="Content" ObjectID="_1516195435" r:id="rId33"/>
        </w:object>
      </w:r>
      <w:r w:rsidRPr="00785AAB">
        <w:rPr>
          <w:highlight w:val="yellow"/>
        </w:rPr>
        <w:t>,</w:t>
      </w:r>
      <w:r w:rsidRPr="00785AAB">
        <w:rPr>
          <w:position w:val="-4"/>
          <w:highlight w:val="yellow"/>
        </w:rPr>
        <w:object w:dxaOrig="300" w:dyaOrig="260">
          <v:shape id="_x0000_i1039" type="#_x0000_t75" style="width:15pt;height:13.35pt" o:ole="">
            <v:imagedata r:id="rId34" o:title=""/>
          </v:shape>
          <o:OLEObject Type="Embed" ProgID="Equation.3" ShapeID="_x0000_i1039" DrawAspect="Content" ObjectID="_1516195436" r:id="rId35"/>
        </w:object>
      </w:r>
      <w:r w:rsidRPr="00785AAB">
        <w:rPr>
          <w:highlight w:val="yellow"/>
        </w:rPr>
        <w:t xml:space="preserve">, </w:t>
      </w:r>
      <w:r w:rsidRPr="00785AAB">
        <w:rPr>
          <w:position w:val="-6"/>
          <w:highlight w:val="yellow"/>
        </w:rPr>
        <w:object w:dxaOrig="279" w:dyaOrig="279">
          <v:shape id="_x0000_i1040" type="#_x0000_t75" style="width:14.35pt;height:14.35pt" o:ole="">
            <v:imagedata r:id="rId36" o:title=""/>
          </v:shape>
          <o:OLEObject Type="Embed" ProgID="Equation.3" ShapeID="_x0000_i1040" DrawAspect="Content" ObjectID="_1516195437" r:id="rId37"/>
        </w:object>
      </w:r>
      <w:r w:rsidRPr="00785AAB">
        <w:rPr>
          <w:highlight w:val="yellow"/>
        </w:rPr>
        <w:t xml:space="preserve">, </w:t>
      </w:r>
      <w:r w:rsidRPr="00785AAB">
        <w:rPr>
          <w:position w:val="-4"/>
          <w:highlight w:val="yellow"/>
        </w:rPr>
        <w:object w:dxaOrig="300" w:dyaOrig="260">
          <v:shape id="_x0000_i1041" type="#_x0000_t75" style="width:15pt;height:13.35pt" o:ole="">
            <v:imagedata r:id="rId38" o:title=""/>
          </v:shape>
          <o:OLEObject Type="Embed" ProgID="Equation.3" ShapeID="_x0000_i1041" DrawAspect="Content" ObjectID="_1516195438" r:id="rId39"/>
        </w:object>
      </w:r>
      <w:r w:rsidRPr="00785AAB">
        <w:rPr>
          <w:highlight w:val="yellow"/>
        </w:rPr>
        <w:t>are given in Table 9.1.5-3.</w:t>
      </w:r>
    </w:p>
    <w:p w:rsidR="00F817AA" w:rsidRDefault="00F817AA" w:rsidP="008C4A76">
      <w:pPr>
        <w:tabs>
          <w:tab w:val="num" w:pos="2160"/>
        </w:tabs>
        <w:jc w:val="both"/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In order to understand the a</w:t>
      </w:r>
      <w:r w:rsidR="00191753">
        <w:rPr>
          <w:sz w:val="21"/>
          <w:szCs w:val="21"/>
          <w:lang w:val="en-US" w:eastAsia="ja-JP"/>
        </w:rPr>
        <w:t>bove description</w:t>
      </w:r>
      <w:r>
        <w:rPr>
          <w:sz w:val="21"/>
          <w:szCs w:val="21"/>
          <w:lang w:val="en-US" w:eastAsia="ja-JP"/>
        </w:rPr>
        <w:t>, we give some examples as shown in Figure 2</w:t>
      </w:r>
      <w:r w:rsidR="00BB10E9">
        <w:rPr>
          <w:sz w:val="21"/>
          <w:szCs w:val="21"/>
          <w:lang w:val="en-US" w:eastAsia="ja-JP"/>
        </w:rPr>
        <w:t xml:space="preserve"> and 3</w:t>
      </w:r>
      <w:r>
        <w:rPr>
          <w:sz w:val="21"/>
          <w:szCs w:val="21"/>
          <w:lang w:val="en-US" w:eastAsia="ja-JP"/>
        </w:rPr>
        <w:t xml:space="preserve"> below where </w:t>
      </w:r>
      <w:r w:rsidR="00BB10E9">
        <w:rPr>
          <w:sz w:val="21"/>
          <w:szCs w:val="21"/>
          <w:lang w:val="en-US" w:eastAsia="ja-JP"/>
        </w:rPr>
        <w:t>different periodicities</w:t>
      </w:r>
      <w:r>
        <w:rPr>
          <w:sz w:val="21"/>
          <w:szCs w:val="21"/>
          <w:lang w:val="en-US" w:eastAsia="ja-JP"/>
        </w:rPr>
        <w:t xml:space="preserve"> of the </w:t>
      </w:r>
      <w:r w:rsidR="00BB10E9">
        <w:rPr>
          <w:sz w:val="21"/>
          <w:szCs w:val="21"/>
          <w:lang w:val="en-US" w:eastAsia="ja-JP"/>
        </w:rPr>
        <w:t xml:space="preserve">starting </w:t>
      </w:r>
      <w:proofErr w:type="spellStart"/>
      <w:r w:rsidR="00BB10E9">
        <w:rPr>
          <w:sz w:val="21"/>
          <w:szCs w:val="21"/>
          <w:lang w:val="en-US" w:eastAsia="ja-JP"/>
        </w:rPr>
        <w:t>subframes</w:t>
      </w:r>
      <w:proofErr w:type="spellEnd"/>
      <w:r w:rsidR="00BB10E9">
        <w:rPr>
          <w:sz w:val="21"/>
          <w:szCs w:val="21"/>
          <w:lang w:val="en-US" w:eastAsia="ja-JP"/>
        </w:rPr>
        <w:t xml:space="preserve"> T</w:t>
      </w:r>
      <w:r w:rsidR="00A8223D">
        <w:rPr>
          <w:sz w:val="21"/>
          <w:szCs w:val="21"/>
          <w:lang w:val="en-US" w:eastAsia="ja-JP"/>
        </w:rPr>
        <w:t xml:space="preserve">, </w:t>
      </w:r>
      <w:proofErr w:type="spellStart"/>
      <w:r w:rsidR="00A8223D">
        <w:rPr>
          <w:sz w:val="21"/>
          <w:szCs w:val="21"/>
          <w:lang w:val="en-US" w:eastAsia="ja-JP"/>
        </w:rPr>
        <w:t>Rmax</w:t>
      </w:r>
      <w:proofErr w:type="spellEnd"/>
      <w:r w:rsidR="00A8223D">
        <w:rPr>
          <w:sz w:val="21"/>
          <w:szCs w:val="21"/>
          <w:lang w:val="en-US" w:eastAsia="ja-JP"/>
        </w:rPr>
        <w:t xml:space="preserve"> =8 and </w:t>
      </w:r>
      <w:r w:rsidR="00EF6BC9" w:rsidRPr="00EF6BC9">
        <w:rPr>
          <w:sz w:val="21"/>
          <w:szCs w:val="21"/>
          <w:lang w:val="en-US" w:eastAsia="ja-JP"/>
        </w:rPr>
        <w:t>some</w:t>
      </w:r>
      <w:r w:rsidR="00A8223D" w:rsidRPr="00EF6BC9">
        <w:rPr>
          <w:sz w:val="21"/>
          <w:szCs w:val="21"/>
          <w:lang w:val="en-US" w:eastAsia="ja-JP"/>
        </w:rPr>
        <w:t xml:space="preserve"> </w:t>
      </w:r>
      <w:r w:rsidR="00A8223D">
        <w:rPr>
          <w:sz w:val="21"/>
          <w:szCs w:val="21"/>
          <w:lang w:val="en-US" w:eastAsia="ja-JP"/>
        </w:rPr>
        <w:t xml:space="preserve">valid </w:t>
      </w:r>
      <w:proofErr w:type="spellStart"/>
      <w:r w:rsidR="00A8223D">
        <w:rPr>
          <w:sz w:val="21"/>
          <w:szCs w:val="21"/>
          <w:lang w:val="en-US" w:eastAsia="ja-JP"/>
        </w:rPr>
        <w:t>subframes</w:t>
      </w:r>
      <w:proofErr w:type="spellEnd"/>
      <w:r w:rsidR="00EF6BC9">
        <w:rPr>
          <w:sz w:val="21"/>
          <w:szCs w:val="21"/>
          <w:lang w:val="en-US" w:eastAsia="ja-JP"/>
        </w:rPr>
        <w:t xml:space="preserve"> (v)</w:t>
      </w:r>
      <w:r w:rsidR="00BB10E9">
        <w:rPr>
          <w:sz w:val="21"/>
          <w:szCs w:val="21"/>
          <w:lang w:val="en-US" w:eastAsia="ja-JP"/>
        </w:rPr>
        <w:t xml:space="preserve"> are considered</w:t>
      </w:r>
      <w:r w:rsidR="00A8223D">
        <w:rPr>
          <w:sz w:val="21"/>
          <w:szCs w:val="21"/>
          <w:lang w:val="en-US" w:eastAsia="ja-JP"/>
        </w:rPr>
        <w:t xml:space="preserve">. </w:t>
      </w:r>
    </w:p>
    <w:p w:rsidR="0048257A" w:rsidRPr="00440FF8" w:rsidRDefault="00A8223D" w:rsidP="008C4A76">
      <w:pPr>
        <w:tabs>
          <w:tab w:val="num" w:pos="2160"/>
        </w:tabs>
        <w:jc w:val="both"/>
        <w:rPr>
          <w:sz w:val="21"/>
          <w:szCs w:val="21"/>
          <w:lang w:val="en-US" w:eastAsia="ja-JP"/>
        </w:rPr>
      </w:pPr>
      <w:r w:rsidRPr="00A8223D">
        <w:rPr>
          <w:noProof/>
          <w:lang w:eastAsia="en-GB"/>
        </w:rPr>
        <w:lastRenderedPageBreak/>
        <w:drawing>
          <wp:inline distT="0" distB="0" distL="0" distR="0">
            <wp:extent cx="5789295" cy="3985219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597" cy="399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1E5" w:rsidRPr="00B109F1" w:rsidRDefault="0008260C" w:rsidP="008371E5">
      <w:pPr>
        <w:tabs>
          <w:tab w:val="num" w:pos="2160"/>
        </w:tabs>
        <w:jc w:val="both"/>
      </w:pPr>
      <w:r>
        <w:rPr>
          <w:b/>
          <w:color w:val="000000"/>
          <w:sz w:val="22"/>
          <w:szCs w:val="22"/>
          <w:lang w:val="en-US" w:eastAsia="ja-JP"/>
        </w:rPr>
        <w:t xml:space="preserve">  </w:t>
      </w:r>
      <w:r w:rsidR="008371E5" w:rsidRPr="00B109F1">
        <w:rPr>
          <w:b/>
          <w:color w:val="000000"/>
          <w:sz w:val="22"/>
          <w:szCs w:val="22"/>
          <w:lang w:val="en-US" w:eastAsia="ja-JP"/>
        </w:rPr>
        <w:t>Figure 2.</w:t>
      </w:r>
      <w:r w:rsidR="008371E5" w:rsidRPr="00B109F1">
        <w:rPr>
          <w:color w:val="000000"/>
          <w:sz w:val="22"/>
          <w:szCs w:val="22"/>
          <w:lang w:val="en-US" w:eastAsia="ja-JP"/>
        </w:rPr>
        <w:t xml:space="preserve"> </w:t>
      </w:r>
      <w:r w:rsidR="008371E5" w:rsidRPr="00B109F1">
        <w:t xml:space="preserve">Example of </w:t>
      </w:r>
      <w:r w:rsidR="008371E5" w:rsidRPr="00B109F1">
        <w:rPr>
          <w:sz w:val="21"/>
          <w:szCs w:val="21"/>
          <w:lang w:val="en-US" w:eastAsia="ja-JP"/>
        </w:rPr>
        <w:t xml:space="preserve">starting </w:t>
      </w:r>
      <w:proofErr w:type="spellStart"/>
      <w:r w:rsidR="008371E5" w:rsidRPr="00B109F1">
        <w:rPr>
          <w:sz w:val="21"/>
          <w:szCs w:val="21"/>
          <w:lang w:val="en-US" w:eastAsia="ja-JP"/>
        </w:rPr>
        <w:t>subframes</w:t>
      </w:r>
      <w:proofErr w:type="spellEnd"/>
      <w:r w:rsidR="00B109F1" w:rsidRPr="00B109F1">
        <w:rPr>
          <w:sz w:val="21"/>
          <w:szCs w:val="21"/>
          <w:lang w:val="en-US" w:eastAsia="ja-JP"/>
        </w:rPr>
        <w:t xml:space="preserve"> with </w:t>
      </w:r>
      <w:r w:rsidR="00B109F1">
        <w:rPr>
          <w:sz w:val="21"/>
          <w:szCs w:val="21"/>
          <w:lang w:val="en-US" w:eastAsia="ja-JP"/>
        </w:rPr>
        <w:t xml:space="preserve">periodicity </w:t>
      </w:r>
      <w:r w:rsidR="00B109F1" w:rsidRPr="00B109F1">
        <w:rPr>
          <w:sz w:val="21"/>
          <w:szCs w:val="21"/>
          <w:lang w:val="en-US" w:eastAsia="ja-JP"/>
        </w:rPr>
        <w:t xml:space="preserve">T=16, </w:t>
      </w:r>
      <w:proofErr w:type="spellStart"/>
      <w:r w:rsidR="00B109F1" w:rsidRPr="00B109F1">
        <w:rPr>
          <w:sz w:val="21"/>
          <w:szCs w:val="21"/>
          <w:lang w:val="en-US" w:eastAsia="ja-JP"/>
        </w:rPr>
        <w:t>Rmax</w:t>
      </w:r>
      <w:proofErr w:type="spellEnd"/>
      <w:r w:rsidR="00B109F1" w:rsidRPr="00B109F1">
        <w:rPr>
          <w:sz w:val="21"/>
          <w:szCs w:val="21"/>
          <w:lang w:val="en-US" w:eastAsia="ja-JP"/>
        </w:rPr>
        <w:t xml:space="preserve"> =8 and some valid </w:t>
      </w:r>
      <w:proofErr w:type="spellStart"/>
      <w:r w:rsidR="00B109F1" w:rsidRPr="00B109F1">
        <w:rPr>
          <w:sz w:val="21"/>
          <w:szCs w:val="21"/>
          <w:lang w:val="en-US" w:eastAsia="ja-JP"/>
        </w:rPr>
        <w:t>subframes</w:t>
      </w:r>
      <w:proofErr w:type="spellEnd"/>
    </w:p>
    <w:p w:rsidR="008371E5" w:rsidRDefault="008371E5" w:rsidP="009A3F49">
      <w:pPr>
        <w:autoSpaceDE w:val="0"/>
        <w:autoSpaceDN w:val="0"/>
        <w:adjustRightInd w:val="0"/>
        <w:snapToGrid w:val="0"/>
        <w:spacing w:after="120"/>
        <w:jc w:val="both"/>
        <w:rPr>
          <w:color w:val="000000"/>
          <w:sz w:val="21"/>
          <w:szCs w:val="21"/>
          <w:lang w:val="en-US" w:eastAsia="ja-JP"/>
        </w:rPr>
      </w:pPr>
    </w:p>
    <w:p w:rsidR="00B109F1" w:rsidRDefault="00B109F1" w:rsidP="009A3F49">
      <w:pPr>
        <w:autoSpaceDE w:val="0"/>
        <w:autoSpaceDN w:val="0"/>
        <w:adjustRightInd w:val="0"/>
        <w:snapToGrid w:val="0"/>
        <w:spacing w:after="120"/>
        <w:jc w:val="both"/>
        <w:rPr>
          <w:color w:val="000000"/>
          <w:sz w:val="21"/>
          <w:szCs w:val="21"/>
          <w:lang w:val="en-US" w:eastAsia="ja-JP"/>
        </w:rPr>
      </w:pPr>
      <w:r w:rsidRPr="00B109F1">
        <w:rPr>
          <w:noProof/>
          <w:lang w:eastAsia="en-GB"/>
        </w:rPr>
        <w:drawing>
          <wp:inline distT="0" distB="0" distL="0" distR="0">
            <wp:extent cx="6119794" cy="3974733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51" cy="3977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0E9" w:rsidRPr="00B109F1" w:rsidRDefault="0008260C" w:rsidP="00BB10E9">
      <w:pPr>
        <w:tabs>
          <w:tab w:val="num" w:pos="2160"/>
        </w:tabs>
        <w:jc w:val="both"/>
      </w:pPr>
      <w:r>
        <w:rPr>
          <w:b/>
          <w:color w:val="000000"/>
          <w:sz w:val="22"/>
          <w:szCs w:val="22"/>
          <w:lang w:val="en-US" w:eastAsia="ja-JP"/>
        </w:rPr>
        <w:t xml:space="preserve">  </w:t>
      </w:r>
      <w:r w:rsidR="00BB10E9">
        <w:rPr>
          <w:b/>
          <w:color w:val="000000"/>
          <w:sz w:val="22"/>
          <w:szCs w:val="22"/>
          <w:lang w:val="en-US" w:eastAsia="ja-JP"/>
        </w:rPr>
        <w:t>Figure 3</w:t>
      </w:r>
      <w:r w:rsidR="00BB10E9" w:rsidRPr="00B109F1">
        <w:rPr>
          <w:b/>
          <w:color w:val="000000"/>
          <w:sz w:val="22"/>
          <w:szCs w:val="22"/>
          <w:lang w:val="en-US" w:eastAsia="ja-JP"/>
        </w:rPr>
        <w:t>.</w:t>
      </w:r>
      <w:r w:rsidR="00BB10E9" w:rsidRPr="00B109F1">
        <w:rPr>
          <w:color w:val="000000"/>
          <w:sz w:val="22"/>
          <w:szCs w:val="22"/>
          <w:lang w:val="en-US" w:eastAsia="ja-JP"/>
        </w:rPr>
        <w:t xml:space="preserve"> </w:t>
      </w:r>
      <w:r w:rsidR="00BB10E9" w:rsidRPr="00B109F1">
        <w:t xml:space="preserve">Example of </w:t>
      </w:r>
      <w:r w:rsidR="00BB10E9" w:rsidRPr="00B109F1">
        <w:rPr>
          <w:sz w:val="21"/>
          <w:szCs w:val="21"/>
          <w:lang w:val="en-US" w:eastAsia="ja-JP"/>
        </w:rPr>
        <w:t xml:space="preserve">starting </w:t>
      </w:r>
      <w:proofErr w:type="spellStart"/>
      <w:r w:rsidR="00BB10E9" w:rsidRPr="00B109F1">
        <w:rPr>
          <w:sz w:val="21"/>
          <w:szCs w:val="21"/>
          <w:lang w:val="en-US" w:eastAsia="ja-JP"/>
        </w:rPr>
        <w:t>subframes</w:t>
      </w:r>
      <w:proofErr w:type="spellEnd"/>
      <w:r w:rsidR="00BB10E9" w:rsidRPr="00B109F1">
        <w:rPr>
          <w:sz w:val="21"/>
          <w:szCs w:val="21"/>
          <w:lang w:val="en-US" w:eastAsia="ja-JP"/>
        </w:rPr>
        <w:t xml:space="preserve"> with </w:t>
      </w:r>
      <w:r w:rsidR="00BB10E9">
        <w:rPr>
          <w:sz w:val="21"/>
          <w:szCs w:val="21"/>
          <w:lang w:val="en-US" w:eastAsia="ja-JP"/>
        </w:rPr>
        <w:t>periodicity T=32</w:t>
      </w:r>
      <w:r w:rsidR="00BB10E9" w:rsidRPr="00B109F1">
        <w:rPr>
          <w:sz w:val="21"/>
          <w:szCs w:val="21"/>
          <w:lang w:val="en-US" w:eastAsia="ja-JP"/>
        </w:rPr>
        <w:t xml:space="preserve">, </w:t>
      </w:r>
      <w:proofErr w:type="spellStart"/>
      <w:r w:rsidR="00BB10E9" w:rsidRPr="00B109F1">
        <w:rPr>
          <w:sz w:val="21"/>
          <w:szCs w:val="21"/>
          <w:lang w:val="en-US" w:eastAsia="ja-JP"/>
        </w:rPr>
        <w:t>Rmax</w:t>
      </w:r>
      <w:proofErr w:type="spellEnd"/>
      <w:r w:rsidR="00BB10E9" w:rsidRPr="00B109F1">
        <w:rPr>
          <w:sz w:val="21"/>
          <w:szCs w:val="21"/>
          <w:lang w:val="en-US" w:eastAsia="ja-JP"/>
        </w:rPr>
        <w:t xml:space="preserve"> =8 and some valid </w:t>
      </w:r>
      <w:proofErr w:type="spellStart"/>
      <w:r w:rsidR="00BB10E9" w:rsidRPr="00B109F1">
        <w:rPr>
          <w:sz w:val="21"/>
          <w:szCs w:val="21"/>
          <w:lang w:val="en-US" w:eastAsia="ja-JP"/>
        </w:rPr>
        <w:t>subframes</w:t>
      </w:r>
      <w:proofErr w:type="spellEnd"/>
    </w:p>
    <w:p w:rsidR="00DD53EE" w:rsidRPr="00BD1750" w:rsidRDefault="00294251" w:rsidP="009A3F49">
      <w:pPr>
        <w:autoSpaceDE w:val="0"/>
        <w:autoSpaceDN w:val="0"/>
        <w:adjustRightInd w:val="0"/>
        <w:snapToGrid w:val="0"/>
        <w:spacing w:after="120"/>
        <w:jc w:val="both"/>
        <w:rPr>
          <w:color w:val="000000"/>
          <w:sz w:val="21"/>
          <w:szCs w:val="21"/>
          <w:lang w:val="en-US" w:eastAsia="ja-JP"/>
        </w:rPr>
      </w:pPr>
      <w:r w:rsidRPr="00BD1750">
        <w:rPr>
          <w:color w:val="000000"/>
          <w:sz w:val="21"/>
          <w:szCs w:val="21"/>
          <w:lang w:val="en-US" w:eastAsia="ja-JP"/>
        </w:rPr>
        <w:lastRenderedPageBreak/>
        <w:t>As th</w:t>
      </w:r>
      <w:r w:rsidR="00973B9C" w:rsidRPr="00BD1750">
        <w:rPr>
          <w:color w:val="000000"/>
          <w:sz w:val="21"/>
          <w:szCs w:val="21"/>
          <w:lang w:val="en-US" w:eastAsia="ja-JP"/>
        </w:rPr>
        <w:t>e number of bits agreed for the</w:t>
      </w:r>
      <w:r w:rsidRPr="00BD1750">
        <w:rPr>
          <w:color w:val="000000"/>
          <w:sz w:val="21"/>
          <w:szCs w:val="21"/>
          <w:lang w:val="en-US" w:eastAsia="ja-JP"/>
        </w:rPr>
        <w:t xml:space="preserve"> signaling is limited to 3 bits</w:t>
      </w:r>
      <w:r w:rsidR="00A87D54" w:rsidRPr="00BD1750">
        <w:rPr>
          <w:color w:val="000000"/>
          <w:sz w:val="21"/>
          <w:szCs w:val="21"/>
          <w:lang w:val="en-US" w:eastAsia="ja-JP"/>
        </w:rPr>
        <w:t xml:space="preserve"> (0 to 7)</w:t>
      </w:r>
      <w:r w:rsidR="00DD53EE" w:rsidRPr="00BD1750">
        <w:rPr>
          <w:color w:val="000000"/>
          <w:sz w:val="21"/>
          <w:szCs w:val="21"/>
          <w:lang w:val="en-US" w:eastAsia="ja-JP"/>
        </w:rPr>
        <w:t xml:space="preserve">, the open issue is how to utilize these number of bits </w:t>
      </w:r>
      <w:r w:rsidR="00785AAB">
        <w:rPr>
          <w:color w:val="000000"/>
          <w:sz w:val="21"/>
          <w:szCs w:val="21"/>
          <w:lang w:val="en-US" w:eastAsia="ja-JP"/>
        </w:rPr>
        <w:t>to</w:t>
      </w:r>
      <w:r w:rsidR="00DD53EE" w:rsidRPr="00BD1750">
        <w:rPr>
          <w:color w:val="000000"/>
          <w:sz w:val="21"/>
          <w:szCs w:val="21"/>
          <w:lang w:val="en-US" w:eastAsia="ja-JP"/>
        </w:rPr>
        <w:t xml:space="preserve"> define </w:t>
      </w:r>
      <w:r w:rsidR="00D150D8" w:rsidRPr="00BD1750">
        <w:rPr>
          <w:color w:val="000000"/>
          <w:sz w:val="21"/>
          <w:szCs w:val="21"/>
          <w:lang w:val="en-US" w:eastAsia="ja-JP"/>
        </w:rPr>
        <w:t xml:space="preserve">a set of periodicity for M-PDCCH search space. </w:t>
      </w:r>
      <w:r w:rsidR="004229EA" w:rsidRPr="00BD1750">
        <w:rPr>
          <w:color w:val="000000"/>
          <w:sz w:val="21"/>
          <w:szCs w:val="21"/>
          <w:lang w:val="en-US" w:eastAsia="ja-JP"/>
        </w:rPr>
        <w:t>Three options</w:t>
      </w:r>
      <w:r w:rsidR="00D150D8" w:rsidRPr="00BD1750">
        <w:rPr>
          <w:color w:val="000000"/>
          <w:sz w:val="21"/>
          <w:szCs w:val="21"/>
          <w:lang w:val="en-US" w:eastAsia="ja-JP"/>
        </w:rPr>
        <w:t xml:space="preserve"> are described as follows:</w:t>
      </w:r>
    </w:p>
    <w:p w:rsidR="003F71C1" w:rsidRPr="00BD1750" w:rsidRDefault="00D150D8" w:rsidP="009A3F49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val="en-US" w:eastAsia="ja-JP"/>
        </w:rPr>
      </w:pPr>
      <w:r w:rsidRPr="00BD1750">
        <w:rPr>
          <w:b/>
          <w:color w:val="000000"/>
          <w:sz w:val="21"/>
          <w:szCs w:val="21"/>
          <w:lang w:val="en-US" w:eastAsia="ja-JP"/>
        </w:rPr>
        <w:t xml:space="preserve">Option 1: </w:t>
      </w:r>
      <w:r w:rsidRPr="00BD1750">
        <w:rPr>
          <w:color w:val="000000"/>
          <w:sz w:val="21"/>
          <w:szCs w:val="21"/>
          <w:lang w:val="en-US" w:eastAsia="ja-JP"/>
        </w:rPr>
        <w:t>T</w:t>
      </w:r>
      <w:r w:rsidR="00294251" w:rsidRPr="00BD1750">
        <w:rPr>
          <w:color w:val="000000"/>
          <w:sz w:val="21"/>
          <w:szCs w:val="21"/>
          <w:lang w:val="en-US" w:eastAsia="ja-JP"/>
        </w:rPr>
        <w:t xml:space="preserve">o </w:t>
      </w:r>
      <w:r w:rsidR="003B6473" w:rsidRPr="00BD1750">
        <w:rPr>
          <w:color w:val="000000"/>
          <w:sz w:val="21"/>
          <w:szCs w:val="21"/>
          <w:lang w:val="en-US" w:eastAsia="ja-JP"/>
        </w:rPr>
        <w:t xml:space="preserve">reuse the </w:t>
      </w:r>
      <w:r w:rsidR="003B6473" w:rsidRPr="00BD1750">
        <w:rPr>
          <w:sz w:val="21"/>
          <w:szCs w:val="21"/>
        </w:rPr>
        <w:t xml:space="preserve">candidate set of R {1, 2, 4, 8, 16, 32, 64, 128, </w:t>
      </w:r>
      <w:proofErr w:type="gramStart"/>
      <w:r w:rsidR="003B6473" w:rsidRPr="00BD1750">
        <w:rPr>
          <w:sz w:val="21"/>
          <w:szCs w:val="21"/>
        </w:rPr>
        <w:t>256</w:t>
      </w:r>
      <w:proofErr w:type="gramEnd"/>
      <w:r w:rsidR="003B6473" w:rsidRPr="00BD1750">
        <w:rPr>
          <w:sz w:val="21"/>
          <w:szCs w:val="21"/>
        </w:rPr>
        <w:t>}</w:t>
      </w:r>
      <w:r w:rsidRPr="00BD1750">
        <w:rPr>
          <w:sz w:val="21"/>
          <w:szCs w:val="21"/>
        </w:rPr>
        <w:t xml:space="preserve"> already defined M-PDCCH repetitions</w:t>
      </w:r>
      <w:r w:rsidR="001B4D90" w:rsidRPr="00BD1750">
        <w:rPr>
          <w:sz w:val="21"/>
          <w:szCs w:val="21"/>
        </w:rPr>
        <w:t xml:space="preserve"> excluding the first </w:t>
      </w:r>
      <w:r w:rsidR="00726EC0" w:rsidRPr="00BD1750">
        <w:rPr>
          <w:sz w:val="21"/>
          <w:szCs w:val="21"/>
        </w:rPr>
        <w:t>element</w:t>
      </w:r>
      <w:r w:rsidRPr="00BD1750">
        <w:rPr>
          <w:sz w:val="21"/>
          <w:szCs w:val="21"/>
        </w:rPr>
        <w:t>. This</w:t>
      </w:r>
      <w:r w:rsidR="00601C88" w:rsidRPr="00BD1750">
        <w:rPr>
          <w:sz w:val="21"/>
          <w:szCs w:val="21"/>
        </w:rPr>
        <w:t xml:space="preserve"> means that a</w:t>
      </w:r>
      <w:r w:rsidR="00EB200C" w:rsidRPr="00BD1750">
        <w:rPr>
          <w:sz w:val="21"/>
          <w:szCs w:val="21"/>
        </w:rPr>
        <w:t xml:space="preserve"> UE can be configured </w:t>
      </w:r>
      <w:r w:rsidR="00294251" w:rsidRPr="00BD1750">
        <w:rPr>
          <w:color w:val="000000"/>
          <w:sz w:val="21"/>
          <w:szCs w:val="21"/>
          <w:lang w:val="en-US" w:eastAsia="ja-JP"/>
        </w:rPr>
        <w:t xml:space="preserve">one of eight possible </w:t>
      </w:r>
      <w:r w:rsidR="00F069BD" w:rsidRPr="00BD1750">
        <w:rPr>
          <w:color w:val="000000"/>
          <w:sz w:val="21"/>
          <w:szCs w:val="21"/>
          <w:lang w:val="en-US" w:eastAsia="ja-JP"/>
        </w:rPr>
        <w:t>periodicities T</w:t>
      </w:r>
      <w:r w:rsidR="00F069BD" w:rsidRPr="00BD1750">
        <w:rPr>
          <w:sz w:val="21"/>
          <w:szCs w:val="21"/>
          <w:lang w:val="en-US" w:eastAsia="ja-JP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="00F069BD" w:rsidRPr="00BD1750">
        <w:rPr>
          <w:sz w:val="21"/>
          <w:szCs w:val="21"/>
          <w:lang w:val="en-US" w:eastAsia="ja-JP"/>
        </w:rPr>
        <w:t>{</w:t>
      </w:r>
      <w:r w:rsidR="00F069BD" w:rsidRPr="00BD1750">
        <w:rPr>
          <w:sz w:val="21"/>
          <w:szCs w:val="21"/>
        </w:rPr>
        <w:t xml:space="preserve">2, </w:t>
      </w:r>
      <w:r w:rsidR="00095A46" w:rsidRPr="00BD1750">
        <w:rPr>
          <w:sz w:val="21"/>
          <w:szCs w:val="21"/>
        </w:rPr>
        <w:t>4</w:t>
      </w:r>
      <w:r w:rsidR="00F069BD" w:rsidRPr="00BD1750">
        <w:rPr>
          <w:sz w:val="21"/>
          <w:szCs w:val="21"/>
        </w:rPr>
        <w:t xml:space="preserve">, 8, 16, 32, 64, 128, </w:t>
      </w:r>
      <w:proofErr w:type="gramStart"/>
      <w:r w:rsidR="00F069BD" w:rsidRPr="00BD1750">
        <w:rPr>
          <w:sz w:val="21"/>
          <w:szCs w:val="21"/>
        </w:rPr>
        <w:t>256</w:t>
      </w:r>
      <w:proofErr w:type="gramEnd"/>
      <w:r w:rsidR="0036778B" w:rsidRPr="00BD1750">
        <w:rPr>
          <w:sz w:val="21"/>
          <w:szCs w:val="21"/>
          <w:lang w:val="en-US" w:eastAsia="ja-JP"/>
        </w:rPr>
        <w:t>} provided</w:t>
      </w:r>
      <w:r w:rsidR="00F069BD" w:rsidRPr="00BD1750">
        <w:rPr>
          <w:sz w:val="21"/>
          <w:szCs w:val="21"/>
          <w:lang w:val="en-US" w:eastAsia="ja-JP"/>
        </w:rPr>
        <w:t xml:space="preserve"> that</w:t>
      </w:r>
      <w:r w:rsidR="00673E18" w:rsidRPr="00BD1750">
        <w:rPr>
          <w:sz w:val="21"/>
          <w:szCs w:val="21"/>
          <w:lang w:val="en-US" w:eastAsia="ja-JP"/>
        </w:rPr>
        <w:t xml:space="preserve"> T is </w:t>
      </w:r>
      <w:r w:rsidR="00E67BD9" w:rsidRPr="00BD1750">
        <w:rPr>
          <w:sz w:val="21"/>
          <w:szCs w:val="21"/>
          <w:lang w:val="en-US" w:eastAsia="ja-JP"/>
        </w:rPr>
        <w:t xml:space="preserve">not less than the actual </w:t>
      </w:r>
      <w:proofErr w:type="spellStart"/>
      <w:r w:rsidR="00E67BD9" w:rsidRPr="00BD1750">
        <w:rPr>
          <w:sz w:val="21"/>
          <w:szCs w:val="21"/>
          <w:lang w:val="en-US" w:eastAsia="ja-JP"/>
        </w:rPr>
        <w:t>subframe</w:t>
      </w:r>
      <w:proofErr w:type="spellEnd"/>
      <w:r w:rsidR="00E67BD9" w:rsidRPr="00BD1750">
        <w:rPr>
          <w:sz w:val="21"/>
          <w:szCs w:val="21"/>
          <w:lang w:val="en-US" w:eastAsia="ja-JP"/>
        </w:rPr>
        <w:t xml:space="preserve"> duration of </w:t>
      </w:r>
      <w:proofErr w:type="spellStart"/>
      <w:r w:rsidR="0066404A" w:rsidRPr="00BD1750">
        <w:rPr>
          <w:iCs/>
          <w:sz w:val="21"/>
          <w:szCs w:val="21"/>
          <w:lang w:val="en-US" w:eastAsia="ja-JP"/>
        </w:rPr>
        <w:t>Rmax</w:t>
      </w:r>
      <w:proofErr w:type="spellEnd"/>
      <w:r w:rsidR="00E67BD9" w:rsidRPr="00BD1750">
        <w:rPr>
          <w:sz w:val="21"/>
          <w:szCs w:val="21"/>
          <w:lang w:val="en-US" w:eastAsia="ja-JP"/>
        </w:rPr>
        <w:t>.</w:t>
      </w:r>
      <w:r w:rsidR="00D66D79" w:rsidRPr="00BD1750">
        <w:rPr>
          <w:sz w:val="21"/>
          <w:szCs w:val="21"/>
          <w:lang w:val="en-US" w:eastAsia="ja-JP"/>
        </w:rPr>
        <w:t xml:space="preserve"> </w:t>
      </w:r>
      <w:r w:rsidR="00C02B64" w:rsidRPr="00BD1750">
        <w:rPr>
          <w:sz w:val="21"/>
          <w:szCs w:val="21"/>
          <w:lang w:val="en-US" w:eastAsia="ja-JP"/>
        </w:rPr>
        <w:t xml:space="preserve">For example, if </w:t>
      </w:r>
      <w:proofErr w:type="spellStart"/>
      <w:r w:rsidR="0036778B" w:rsidRPr="00BD1750">
        <w:rPr>
          <w:iCs/>
          <w:sz w:val="21"/>
          <w:szCs w:val="21"/>
          <w:lang w:val="en-US" w:eastAsia="ja-JP"/>
        </w:rPr>
        <w:t>Rmax</w:t>
      </w:r>
      <w:proofErr w:type="spellEnd"/>
      <w:r w:rsidR="0036778B" w:rsidRPr="00BD1750">
        <w:rPr>
          <w:iCs/>
          <w:sz w:val="21"/>
          <w:szCs w:val="21"/>
          <w:lang w:val="en-US" w:eastAsia="ja-JP"/>
        </w:rPr>
        <w:t xml:space="preserve"> = 8</w:t>
      </w:r>
      <w:r w:rsidR="00011A08" w:rsidRPr="00BD1750">
        <w:rPr>
          <w:iCs/>
          <w:sz w:val="21"/>
          <w:szCs w:val="21"/>
          <w:lang w:val="en-US" w:eastAsia="ja-JP"/>
        </w:rPr>
        <w:t xml:space="preserve"> for a UE</w:t>
      </w:r>
      <w:r w:rsidR="00C02B64" w:rsidRPr="00BD1750">
        <w:rPr>
          <w:iCs/>
          <w:sz w:val="21"/>
          <w:szCs w:val="21"/>
          <w:lang w:val="en-US" w:eastAsia="ja-JP"/>
        </w:rPr>
        <w:t xml:space="preserve"> and there are </w:t>
      </w:r>
      <w:r w:rsidR="0036778B" w:rsidRPr="00BD1750">
        <w:rPr>
          <w:iCs/>
          <w:sz w:val="21"/>
          <w:szCs w:val="21"/>
          <w:lang w:val="en-US" w:eastAsia="ja-JP"/>
        </w:rPr>
        <w:t>five</w:t>
      </w:r>
      <w:r w:rsidR="00C02B64" w:rsidRPr="00BD1750">
        <w:rPr>
          <w:iCs/>
          <w:sz w:val="21"/>
          <w:szCs w:val="21"/>
          <w:lang w:val="en-US" w:eastAsia="ja-JP"/>
        </w:rPr>
        <w:t xml:space="preserve"> invalid </w:t>
      </w:r>
      <w:proofErr w:type="spellStart"/>
      <w:r w:rsidR="00C02B64" w:rsidRPr="00BD1750">
        <w:rPr>
          <w:iCs/>
          <w:sz w:val="21"/>
          <w:szCs w:val="21"/>
          <w:lang w:val="en-US" w:eastAsia="ja-JP"/>
        </w:rPr>
        <w:t>subframes</w:t>
      </w:r>
      <w:proofErr w:type="spellEnd"/>
      <w:r w:rsidR="00C02B64" w:rsidRPr="00BD1750">
        <w:rPr>
          <w:iCs/>
          <w:sz w:val="21"/>
          <w:szCs w:val="21"/>
          <w:lang w:val="en-US" w:eastAsia="ja-JP"/>
        </w:rPr>
        <w:t xml:space="preserve">, </w:t>
      </w:r>
      <w:r w:rsidR="00011A08" w:rsidRPr="00BD1750">
        <w:rPr>
          <w:iCs/>
          <w:sz w:val="21"/>
          <w:szCs w:val="21"/>
          <w:lang w:val="en-US" w:eastAsia="ja-JP"/>
        </w:rPr>
        <w:t xml:space="preserve">then the </w:t>
      </w:r>
      <w:r w:rsidR="00794843" w:rsidRPr="00BD1750">
        <w:rPr>
          <w:sz w:val="21"/>
          <w:szCs w:val="21"/>
          <w:lang w:val="en-US" w:eastAsia="ja-JP"/>
        </w:rPr>
        <w:t>periodicity sh</w:t>
      </w:r>
      <w:r w:rsidR="00643EA7" w:rsidRPr="00BD1750">
        <w:rPr>
          <w:sz w:val="21"/>
          <w:szCs w:val="21"/>
          <w:lang w:val="en-US" w:eastAsia="ja-JP"/>
        </w:rPr>
        <w:t>ould</w:t>
      </w:r>
      <w:r w:rsidR="00011A08" w:rsidRPr="00BD1750">
        <w:rPr>
          <w:sz w:val="21"/>
          <w:szCs w:val="21"/>
          <w:lang w:val="en-US" w:eastAsia="ja-JP"/>
        </w:rPr>
        <w:t xml:space="preserve"> </w:t>
      </w:r>
      <w:r w:rsidR="00371796" w:rsidRPr="00BD1750">
        <w:rPr>
          <w:sz w:val="21"/>
          <w:szCs w:val="21"/>
          <w:lang w:val="en-US" w:eastAsia="ja-JP"/>
        </w:rPr>
        <w:t xml:space="preserve">be increased </w:t>
      </w:r>
      <w:r w:rsidR="00794843" w:rsidRPr="00BD1750">
        <w:rPr>
          <w:sz w:val="21"/>
          <w:szCs w:val="21"/>
          <w:lang w:val="en-US" w:eastAsia="ja-JP"/>
        </w:rPr>
        <w:t xml:space="preserve">at least </w:t>
      </w:r>
      <w:r w:rsidR="00371796" w:rsidRPr="00BD1750">
        <w:rPr>
          <w:sz w:val="21"/>
          <w:szCs w:val="21"/>
          <w:lang w:val="en-US" w:eastAsia="ja-JP"/>
        </w:rPr>
        <w:t>to</w:t>
      </w:r>
      <w:r w:rsidR="00E13BBF" w:rsidRPr="00BD1750">
        <w:rPr>
          <w:sz w:val="21"/>
          <w:szCs w:val="21"/>
          <w:lang w:val="en-US" w:eastAsia="ja-JP"/>
        </w:rPr>
        <w:t xml:space="preserve"> </w:t>
      </w:r>
      <w:r w:rsidR="0036778B" w:rsidRPr="00BD1750">
        <w:rPr>
          <w:sz w:val="21"/>
          <w:szCs w:val="21"/>
          <w:lang w:val="en-US" w:eastAsia="ja-JP"/>
        </w:rPr>
        <w:t>16 as shown on Figure 2</w:t>
      </w:r>
      <w:r w:rsidR="00011A08" w:rsidRPr="00BD1750">
        <w:rPr>
          <w:sz w:val="21"/>
          <w:szCs w:val="21"/>
          <w:lang w:val="en-US" w:eastAsia="ja-JP"/>
        </w:rPr>
        <w:t>.</w:t>
      </w:r>
      <w:r w:rsidR="009A3F49" w:rsidRPr="00BD1750">
        <w:rPr>
          <w:sz w:val="21"/>
          <w:szCs w:val="21"/>
          <w:lang w:val="en-US" w:eastAsia="ja-JP"/>
        </w:rPr>
        <w:t xml:space="preserve"> </w:t>
      </w:r>
    </w:p>
    <w:p w:rsidR="0066404A" w:rsidRPr="00BD1750" w:rsidRDefault="00371796" w:rsidP="009A3F49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val="en-US" w:eastAsia="ja-JP"/>
        </w:rPr>
      </w:pPr>
      <w:r w:rsidRPr="00BD1750">
        <w:rPr>
          <w:sz w:val="21"/>
          <w:szCs w:val="21"/>
          <w:lang w:val="en-US" w:eastAsia="ja-JP"/>
        </w:rPr>
        <w:t xml:space="preserve">One issue will be when </w:t>
      </w:r>
      <w:r w:rsidR="003F71C1" w:rsidRPr="00BD1750">
        <w:rPr>
          <w:sz w:val="21"/>
          <w:szCs w:val="21"/>
          <w:lang w:val="en-US" w:eastAsia="ja-JP"/>
        </w:rPr>
        <w:t>the periodicity</w:t>
      </w:r>
      <w:r w:rsidRPr="00BD1750">
        <w:rPr>
          <w:sz w:val="21"/>
          <w:szCs w:val="21"/>
          <w:lang w:val="en-US" w:eastAsia="ja-JP"/>
        </w:rPr>
        <w:t xml:space="preserve"> equals 256 and </w:t>
      </w:r>
      <w:proofErr w:type="spellStart"/>
      <w:r w:rsidRPr="00BD1750">
        <w:rPr>
          <w:sz w:val="21"/>
          <w:szCs w:val="21"/>
          <w:lang w:val="en-US" w:eastAsia="ja-JP"/>
        </w:rPr>
        <w:t>Rmax</w:t>
      </w:r>
      <w:proofErr w:type="spellEnd"/>
      <w:r w:rsidRPr="00BD1750">
        <w:rPr>
          <w:sz w:val="21"/>
          <w:szCs w:val="21"/>
          <w:lang w:val="en-US" w:eastAsia="ja-JP"/>
        </w:rPr>
        <w:t xml:space="preserve"> = 256, and there are some invalid </w:t>
      </w:r>
      <w:proofErr w:type="spellStart"/>
      <w:r w:rsidRPr="00BD1750">
        <w:rPr>
          <w:sz w:val="21"/>
          <w:szCs w:val="21"/>
          <w:lang w:val="en-US" w:eastAsia="ja-JP"/>
        </w:rPr>
        <w:t>subframes</w:t>
      </w:r>
      <w:proofErr w:type="spellEnd"/>
      <w:r w:rsidRPr="00BD1750">
        <w:rPr>
          <w:sz w:val="21"/>
          <w:szCs w:val="21"/>
          <w:lang w:val="en-US" w:eastAsia="ja-JP"/>
        </w:rPr>
        <w:t xml:space="preserve"> in the system, </w:t>
      </w:r>
      <w:r w:rsidR="00811CB3" w:rsidRPr="00BD1750">
        <w:rPr>
          <w:sz w:val="21"/>
          <w:szCs w:val="21"/>
          <w:lang w:val="en-US" w:eastAsia="ja-JP"/>
        </w:rPr>
        <w:t xml:space="preserve">there is no </w:t>
      </w:r>
      <w:r w:rsidR="00BE4BC9" w:rsidRPr="00BD1750">
        <w:rPr>
          <w:sz w:val="21"/>
          <w:szCs w:val="21"/>
          <w:lang w:val="en-US" w:eastAsia="ja-JP"/>
        </w:rPr>
        <w:t xml:space="preserve">a </w:t>
      </w:r>
      <w:r w:rsidR="00811CB3" w:rsidRPr="00BD1750">
        <w:rPr>
          <w:sz w:val="21"/>
          <w:szCs w:val="21"/>
          <w:lang w:val="en-US" w:eastAsia="ja-JP"/>
        </w:rPr>
        <w:t xml:space="preserve">higher </w:t>
      </w:r>
      <w:r w:rsidR="003F71C1" w:rsidRPr="00BD1750">
        <w:rPr>
          <w:sz w:val="21"/>
          <w:szCs w:val="21"/>
          <w:lang w:val="en-US" w:eastAsia="ja-JP"/>
        </w:rPr>
        <w:t>number</w:t>
      </w:r>
      <w:r w:rsidRPr="00BD1750">
        <w:rPr>
          <w:sz w:val="21"/>
          <w:szCs w:val="21"/>
          <w:lang w:val="en-US" w:eastAsia="ja-JP"/>
        </w:rPr>
        <w:t xml:space="preserve"> </w:t>
      </w:r>
      <w:r w:rsidR="00681072" w:rsidRPr="00BD1750">
        <w:rPr>
          <w:sz w:val="21"/>
          <w:szCs w:val="21"/>
          <w:lang w:val="en-US" w:eastAsia="ja-JP"/>
        </w:rPr>
        <w:t xml:space="preserve">than 256 that can be configured. Therefore, </w:t>
      </w:r>
      <w:r w:rsidR="00601C88" w:rsidRPr="00BD1750">
        <w:rPr>
          <w:sz w:val="21"/>
          <w:szCs w:val="21"/>
          <w:lang w:val="en-US" w:eastAsia="ja-JP"/>
        </w:rPr>
        <w:t xml:space="preserve">in order to accommodate the invalid </w:t>
      </w:r>
      <w:proofErr w:type="spellStart"/>
      <w:r w:rsidR="00601C88" w:rsidRPr="00BD1750">
        <w:rPr>
          <w:sz w:val="21"/>
          <w:szCs w:val="21"/>
          <w:lang w:val="en-US" w:eastAsia="ja-JP"/>
        </w:rPr>
        <w:t>subframes</w:t>
      </w:r>
      <w:proofErr w:type="spellEnd"/>
      <w:r w:rsidR="00601C88" w:rsidRPr="00BD1750">
        <w:rPr>
          <w:sz w:val="21"/>
          <w:szCs w:val="21"/>
          <w:lang w:val="en-US" w:eastAsia="ja-JP"/>
        </w:rPr>
        <w:t xml:space="preserve"> </w:t>
      </w:r>
      <w:r w:rsidR="003F71C1" w:rsidRPr="00BD1750">
        <w:rPr>
          <w:sz w:val="21"/>
          <w:szCs w:val="21"/>
          <w:lang w:val="en-US" w:eastAsia="ja-JP"/>
        </w:rPr>
        <w:t xml:space="preserve">when the periodicity equals 256 </w:t>
      </w:r>
      <w:r w:rsidR="00681072" w:rsidRPr="00BD1750">
        <w:rPr>
          <w:sz w:val="21"/>
          <w:szCs w:val="21"/>
          <w:lang w:val="en-US" w:eastAsia="ja-JP"/>
        </w:rPr>
        <w:t>it</w:t>
      </w:r>
      <w:r w:rsidR="009330C4" w:rsidRPr="00BD1750">
        <w:rPr>
          <w:sz w:val="21"/>
          <w:szCs w:val="21"/>
          <w:lang w:val="en-US" w:eastAsia="ja-JP"/>
        </w:rPr>
        <w:t xml:space="preserve"> may be better to replace 256 with</w:t>
      </w:r>
      <w:r w:rsidR="00681072" w:rsidRPr="00BD1750">
        <w:rPr>
          <w:sz w:val="21"/>
          <w:szCs w:val="21"/>
          <w:lang w:val="en-US" w:eastAsia="ja-JP"/>
        </w:rPr>
        <w:t xml:space="preserve"> 512. </w:t>
      </w:r>
      <w:r w:rsidR="0066404A" w:rsidRPr="00BD1750">
        <w:rPr>
          <w:sz w:val="21"/>
          <w:szCs w:val="21"/>
          <w:lang w:val="en-US" w:eastAsia="ja-JP"/>
        </w:rPr>
        <w:t xml:space="preserve">The drawback is that when the ratio of DL valid </w:t>
      </w:r>
      <w:proofErr w:type="spellStart"/>
      <w:r w:rsidR="00B16E62" w:rsidRPr="00BD1750">
        <w:rPr>
          <w:sz w:val="21"/>
          <w:szCs w:val="21"/>
          <w:lang w:val="en-US" w:eastAsia="ja-JP"/>
        </w:rPr>
        <w:t>subframes</w:t>
      </w:r>
      <w:proofErr w:type="spellEnd"/>
      <w:r w:rsidR="00B16E62" w:rsidRPr="00BD1750">
        <w:rPr>
          <w:sz w:val="21"/>
          <w:szCs w:val="21"/>
          <w:lang w:val="en-US" w:eastAsia="ja-JP"/>
        </w:rPr>
        <w:t xml:space="preserve"> are less than half, the configuration of </w:t>
      </w:r>
      <w:r w:rsidR="004E7123" w:rsidRPr="00BD1750">
        <w:rPr>
          <w:sz w:val="21"/>
          <w:szCs w:val="21"/>
          <w:lang w:val="en-US" w:eastAsia="ja-JP"/>
        </w:rPr>
        <w:t>T=</w:t>
      </w:r>
      <w:r w:rsidR="00B16E62" w:rsidRPr="00BD1750">
        <w:rPr>
          <w:sz w:val="21"/>
          <w:szCs w:val="21"/>
          <w:lang w:val="en-US" w:eastAsia="ja-JP"/>
        </w:rPr>
        <w:t xml:space="preserve">512 </w:t>
      </w:r>
      <w:r w:rsidR="00F5075E" w:rsidRPr="00BD1750">
        <w:rPr>
          <w:sz w:val="21"/>
          <w:szCs w:val="21"/>
          <w:lang w:val="en-US" w:eastAsia="ja-JP"/>
        </w:rPr>
        <w:t>does not have room for all repetitions wh</w:t>
      </w:r>
      <w:r w:rsidR="00287F48" w:rsidRPr="00BD1750">
        <w:rPr>
          <w:sz w:val="21"/>
          <w:szCs w:val="21"/>
          <w:lang w:val="en-US" w:eastAsia="ja-JP"/>
        </w:rPr>
        <w:t>en</w:t>
      </w:r>
      <w:r w:rsidR="00F5075E" w:rsidRPr="00BD1750">
        <w:rPr>
          <w:sz w:val="21"/>
          <w:szCs w:val="21"/>
          <w:lang w:val="en-US" w:eastAsia="ja-JP"/>
        </w:rPr>
        <w:t xml:space="preserve"> </w:t>
      </w:r>
      <w:proofErr w:type="spellStart"/>
      <w:r w:rsidR="00F5075E" w:rsidRPr="00BD1750">
        <w:rPr>
          <w:sz w:val="21"/>
          <w:szCs w:val="21"/>
          <w:lang w:val="en-US" w:eastAsia="ja-JP"/>
        </w:rPr>
        <w:t>Rmax</w:t>
      </w:r>
      <w:proofErr w:type="spellEnd"/>
      <w:r w:rsidR="00B16E62" w:rsidRPr="00BD1750">
        <w:rPr>
          <w:sz w:val="21"/>
          <w:szCs w:val="21"/>
          <w:lang w:val="en-US" w:eastAsia="ja-JP"/>
        </w:rPr>
        <w:t xml:space="preserve"> = 256.</w:t>
      </w:r>
    </w:p>
    <w:p w:rsidR="003F71C1" w:rsidRPr="00BD1750" w:rsidRDefault="00BE4BC9" w:rsidP="003F71C1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val="en-US" w:eastAsia="ja-JP"/>
        </w:rPr>
      </w:pPr>
      <w:r w:rsidRPr="00BD1750">
        <w:rPr>
          <w:sz w:val="21"/>
          <w:szCs w:val="21"/>
          <w:lang w:val="en-US" w:eastAsia="ja-JP"/>
        </w:rPr>
        <w:t xml:space="preserve">For this option, </w:t>
      </w:r>
      <w:r w:rsidR="009A3F49" w:rsidRPr="00BD1750">
        <w:rPr>
          <w:sz w:val="21"/>
          <w:szCs w:val="21"/>
          <w:lang w:eastAsia="zh-CN"/>
        </w:rPr>
        <w:t xml:space="preserve">the starting </w:t>
      </w:r>
      <w:proofErr w:type="spellStart"/>
      <w:r w:rsidR="009A3F49" w:rsidRPr="00BD1750">
        <w:rPr>
          <w:sz w:val="21"/>
          <w:szCs w:val="21"/>
          <w:lang w:eastAsia="zh-CN"/>
        </w:rPr>
        <w:t>subframe</w:t>
      </w:r>
      <w:proofErr w:type="spellEnd"/>
      <w:r w:rsidR="009A3F49" w:rsidRPr="00BD1750">
        <w:rPr>
          <w:sz w:val="21"/>
          <w:szCs w:val="21"/>
          <w:lang w:eastAsia="zh-CN"/>
        </w:rPr>
        <w:t xml:space="preserve"> for </w:t>
      </w:r>
      <w:r w:rsidR="007775AB" w:rsidRPr="00BD1750">
        <w:rPr>
          <w:sz w:val="21"/>
          <w:szCs w:val="21"/>
          <w:lang w:eastAsia="zh-CN"/>
        </w:rPr>
        <w:t xml:space="preserve">a </w:t>
      </w:r>
      <w:r w:rsidR="009A3F49" w:rsidRPr="00BD1750">
        <w:rPr>
          <w:sz w:val="21"/>
          <w:szCs w:val="21"/>
          <w:lang w:eastAsia="zh-CN"/>
        </w:rPr>
        <w:t xml:space="preserve">UE to monitor the </w:t>
      </w:r>
      <w:r w:rsidR="009A3F49" w:rsidRPr="00BD1750">
        <w:rPr>
          <w:sz w:val="21"/>
          <w:szCs w:val="21"/>
        </w:rPr>
        <w:t>M-PDCCH search space</w:t>
      </w:r>
      <w:r w:rsidR="009A3F49" w:rsidRPr="00BD1750">
        <w:rPr>
          <w:sz w:val="21"/>
          <w:szCs w:val="21"/>
          <w:lang w:eastAsia="zh-CN"/>
        </w:rPr>
        <w:t xml:space="preserve"> should </w:t>
      </w:r>
      <w:r w:rsidR="00F31FBD" w:rsidRPr="00BD1750">
        <w:rPr>
          <w:sz w:val="21"/>
          <w:szCs w:val="21"/>
          <w:lang w:eastAsia="zh-CN"/>
        </w:rPr>
        <w:t>satisfy</w:t>
      </w:r>
      <w:r w:rsidR="009A3F49" w:rsidRPr="00BD1750">
        <w:rPr>
          <w:sz w:val="21"/>
          <w:szCs w:val="21"/>
          <w:lang w:eastAsia="zh-CN"/>
        </w:rPr>
        <w:t xml:space="preserve"> as </w:t>
      </w:r>
      <w:r w:rsidR="009A3F49" w:rsidRPr="00BD1750">
        <w:rPr>
          <w:position w:val="-12"/>
          <w:sz w:val="21"/>
          <w:szCs w:val="21"/>
        </w:rPr>
        <w:object w:dxaOrig="2460" w:dyaOrig="360">
          <v:shape id="_x0000_i1042" type="#_x0000_t75" style="width:123.35pt;height:18.35pt" o:ole="">
            <v:imagedata r:id="rId42" o:title=""/>
          </v:shape>
          <o:OLEObject Type="Embed" ProgID="Equation.3" ShapeID="_x0000_i1042" DrawAspect="Content" ObjectID="_1516195439" r:id="rId43"/>
        </w:object>
      </w:r>
      <w:r w:rsidR="003F71C1" w:rsidRPr="00BD1750">
        <w:rPr>
          <w:sz w:val="21"/>
          <w:szCs w:val="21"/>
        </w:rPr>
        <w:t xml:space="preserve">, where </w:t>
      </w:r>
      <w:r w:rsidR="003F71C1" w:rsidRPr="00BD1750">
        <w:rPr>
          <w:color w:val="000000"/>
          <w:sz w:val="21"/>
          <w:szCs w:val="21"/>
          <w:lang w:val="en-US" w:eastAsia="ja-JP"/>
        </w:rPr>
        <w:t>T</w:t>
      </w:r>
      <w:r w:rsidR="003F71C1" w:rsidRPr="00BD1750">
        <w:rPr>
          <w:sz w:val="21"/>
          <w:szCs w:val="21"/>
          <w:lang w:val="en-US" w:eastAsia="ja-JP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="003F71C1" w:rsidRPr="00BD1750">
        <w:rPr>
          <w:sz w:val="21"/>
          <w:szCs w:val="21"/>
          <w:lang w:val="en-US" w:eastAsia="ja-JP"/>
        </w:rPr>
        <w:t>{</w:t>
      </w:r>
      <w:r w:rsidR="003F71C1" w:rsidRPr="00BD1750">
        <w:rPr>
          <w:sz w:val="21"/>
          <w:szCs w:val="21"/>
        </w:rPr>
        <w:t>2, 4, 8, 16, 32, 64, 128, 512</w:t>
      </w:r>
      <w:r w:rsidR="003F71C1" w:rsidRPr="00BD1750">
        <w:rPr>
          <w:sz w:val="21"/>
          <w:szCs w:val="21"/>
          <w:lang w:val="en-US" w:eastAsia="ja-JP"/>
        </w:rPr>
        <w:t>}</w:t>
      </w:r>
      <w:r w:rsidR="003F71C1" w:rsidRPr="00BD1750">
        <w:rPr>
          <w:sz w:val="21"/>
          <w:szCs w:val="21"/>
        </w:rPr>
        <w:t xml:space="preserve"> and the index of the chosen element is given by the higher layer parameter </w:t>
      </w:r>
      <w:proofErr w:type="spellStart"/>
      <w:r w:rsidR="003F71C1" w:rsidRPr="00BD1750">
        <w:rPr>
          <w:i/>
          <w:sz w:val="21"/>
          <w:szCs w:val="21"/>
        </w:rPr>
        <w:t>mPDCCH</w:t>
      </w:r>
      <w:proofErr w:type="spellEnd"/>
      <w:r w:rsidR="003F71C1" w:rsidRPr="00BD1750">
        <w:rPr>
          <w:i/>
          <w:sz w:val="21"/>
          <w:szCs w:val="21"/>
        </w:rPr>
        <w:t>-</w:t>
      </w:r>
      <w:proofErr w:type="spellStart"/>
      <w:r w:rsidR="003F71C1" w:rsidRPr="00BD1750">
        <w:rPr>
          <w:i/>
          <w:sz w:val="21"/>
          <w:szCs w:val="21"/>
        </w:rPr>
        <w:t>startSF</w:t>
      </w:r>
      <w:proofErr w:type="spellEnd"/>
      <w:r w:rsidR="003F71C1" w:rsidRPr="00BD1750">
        <w:rPr>
          <w:i/>
          <w:sz w:val="21"/>
          <w:szCs w:val="21"/>
        </w:rPr>
        <w:t>-UESS</w:t>
      </w:r>
      <w:r w:rsidR="003F71C1" w:rsidRPr="00BD1750">
        <w:rPr>
          <w:sz w:val="21"/>
          <w:szCs w:val="21"/>
          <w:lang w:val="en-US" w:eastAsia="ja-JP"/>
        </w:rPr>
        <w:t>.</w:t>
      </w:r>
      <w:r w:rsidR="00785AAB">
        <w:rPr>
          <w:sz w:val="21"/>
          <w:szCs w:val="21"/>
          <w:lang w:val="en-US" w:eastAsia="ja-JP"/>
        </w:rPr>
        <w:t xml:space="preserve"> </w:t>
      </w:r>
      <w:r w:rsidR="005E6364" w:rsidRPr="005E6364">
        <w:rPr>
          <w:position w:val="-10"/>
          <w:sz w:val="21"/>
          <w:szCs w:val="21"/>
        </w:rPr>
        <w:object w:dxaOrig="260" w:dyaOrig="340">
          <v:shape id="_x0000_i1043" type="#_x0000_t75" style="width:13.35pt;height:16.65pt" o:ole="">
            <v:imagedata r:id="rId44" o:title=""/>
          </v:shape>
          <o:OLEObject Type="Embed" ProgID="Equation.3" ShapeID="_x0000_i1043" DrawAspect="Content" ObjectID="_1516195440" r:id="rId45"/>
        </w:object>
      </w:r>
      <w:proofErr w:type="gramStart"/>
      <w:r w:rsidR="00785AAB">
        <w:rPr>
          <w:sz w:val="21"/>
          <w:szCs w:val="21"/>
          <w:lang w:val="en-US" w:eastAsia="ja-JP"/>
        </w:rPr>
        <w:t>is</w:t>
      </w:r>
      <w:proofErr w:type="gramEnd"/>
      <w:r w:rsidR="00785AAB">
        <w:rPr>
          <w:sz w:val="21"/>
          <w:szCs w:val="21"/>
          <w:lang w:val="en-US" w:eastAsia="ja-JP"/>
        </w:rPr>
        <w:t xml:space="preserve"> </w:t>
      </w:r>
      <w:r w:rsidR="005E6364">
        <w:rPr>
          <w:sz w:val="21"/>
          <w:szCs w:val="21"/>
          <w:lang w:val="en-US" w:eastAsia="ja-JP"/>
        </w:rPr>
        <w:t>system frame number</w:t>
      </w:r>
      <w:r w:rsidR="0069780E">
        <w:rPr>
          <w:sz w:val="21"/>
          <w:szCs w:val="21"/>
          <w:lang w:val="en-US" w:eastAsia="ja-JP"/>
        </w:rPr>
        <w:t xml:space="preserve"> (SFN)</w:t>
      </w:r>
      <w:r w:rsidR="005E6364">
        <w:rPr>
          <w:sz w:val="21"/>
          <w:szCs w:val="21"/>
          <w:lang w:val="en-US" w:eastAsia="ja-JP"/>
        </w:rPr>
        <w:t xml:space="preserve"> and </w:t>
      </w:r>
      <w:r w:rsidR="0069780E" w:rsidRPr="00BD1750">
        <w:rPr>
          <w:position w:val="-12"/>
          <w:sz w:val="21"/>
          <w:szCs w:val="21"/>
        </w:rPr>
        <w:object w:dxaOrig="680" w:dyaOrig="360">
          <v:shape id="_x0000_i1044" type="#_x0000_t75" style="width:34.35pt;height:18.35pt" o:ole="">
            <v:imagedata r:id="rId46" o:title=""/>
          </v:shape>
          <o:OLEObject Type="Embed" ProgID="Equation.3" ShapeID="_x0000_i1044" DrawAspect="Content" ObjectID="_1516195441" r:id="rId47"/>
        </w:object>
      </w:r>
      <w:r w:rsidR="005E6364">
        <w:rPr>
          <w:sz w:val="21"/>
          <w:szCs w:val="21"/>
        </w:rPr>
        <w:t xml:space="preserve"> corre</w:t>
      </w:r>
      <w:r w:rsidR="0069780E">
        <w:rPr>
          <w:sz w:val="21"/>
          <w:szCs w:val="21"/>
        </w:rPr>
        <w:t xml:space="preserve">sponds to </w:t>
      </w:r>
      <w:proofErr w:type="spellStart"/>
      <w:r w:rsidR="0069780E">
        <w:rPr>
          <w:sz w:val="21"/>
          <w:szCs w:val="21"/>
        </w:rPr>
        <w:t>subframe</w:t>
      </w:r>
      <w:proofErr w:type="spellEnd"/>
      <w:r w:rsidR="0069780E">
        <w:rPr>
          <w:sz w:val="21"/>
          <w:szCs w:val="21"/>
        </w:rPr>
        <w:t xml:space="preserve"> number.</w:t>
      </w:r>
    </w:p>
    <w:p w:rsidR="00E67BD9" w:rsidRPr="00BD1750" w:rsidRDefault="00D66D79" w:rsidP="003F71C1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</w:rPr>
      </w:pPr>
      <w:r w:rsidRPr="00BD1750">
        <w:rPr>
          <w:sz w:val="21"/>
          <w:szCs w:val="21"/>
          <w:lang w:val="en-US" w:eastAsia="ja-JP"/>
        </w:rPr>
        <w:t>For the case R</w:t>
      </w:r>
      <w:r w:rsidRPr="00BD1750">
        <w:rPr>
          <w:sz w:val="21"/>
          <w:szCs w:val="21"/>
        </w:rPr>
        <w:t xml:space="preserve">max = 1, there is no need to </w:t>
      </w:r>
      <w:r w:rsidR="0074178A" w:rsidRPr="00BD1750">
        <w:rPr>
          <w:sz w:val="21"/>
          <w:szCs w:val="21"/>
        </w:rPr>
        <w:t xml:space="preserve">configure a </w:t>
      </w:r>
      <w:r w:rsidR="0074178A" w:rsidRPr="00BD1750">
        <w:rPr>
          <w:color w:val="000000"/>
          <w:sz w:val="21"/>
          <w:szCs w:val="21"/>
          <w:lang w:val="en-US" w:eastAsia="ja-JP"/>
        </w:rPr>
        <w:t xml:space="preserve">starting </w:t>
      </w:r>
      <w:proofErr w:type="spellStart"/>
      <w:r w:rsidR="0074178A" w:rsidRPr="00BD1750">
        <w:rPr>
          <w:color w:val="000000"/>
          <w:sz w:val="21"/>
          <w:szCs w:val="21"/>
          <w:lang w:val="en-US" w:eastAsia="ja-JP"/>
        </w:rPr>
        <w:t>subframe</w:t>
      </w:r>
      <w:proofErr w:type="spellEnd"/>
      <w:r w:rsidR="0074178A" w:rsidRPr="00BD1750">
        <w:rPr>
          <w:color w:val="000000"/>
          <w:sz w:val="21"/>
          <w:szCs w:val="21"/>
          <w:lang w:val="en-US" w:eastAsia="ja-JP"/>
        </w:rPr>
        <w:t xml:space="preserve"> </w:t>
      </w:r>
      <w:r w:rsidR="00011A08" w:rsidRPr="00BD1750">
        <w:rPr>
          <w:color w:val="000000"/>
          <w:sz w:val="21"/>
          <w:szCs w:val="21"/>
          <w:lang w:val="en-US" w:eastAsia="ja-JP"/>
        </w:rPr>
        <w:t xml:space="preserve">periodicity </w:t>
      </w:r>
      <w:r w:rsidR="0074178A" w:rsidRPr="00BD1750">
        <w:rPr>
          <w:color w:val="000000"/>
          <w:sz w:val="21"/>
          <w:szCs w:val="21"/>
          <w:lang w:val="en-US" w:eastAsia="ja-JP"/>
        </w:rPr>
        <w:t xml:space="preserve">for MPDCCH, </w:t>
      </w:r>
      <w:r w:rsidR="001234C0" w:rsidRPr="00BD1750">
        <w:rPr>
          <w:color w:val="000000"/>
          <w:sz w:val="21"/>
          <w:szCs w:val="21"/>
          <w:lang w:val="en-US" w:eastAsia="ja-JP"/>
        </w:rPr>
        <w:t xml:space="preserve">since </w:t>
      </w:r>
      <w:r w:rsidR="0074178A" w:rsidRPr="00BD1750">
        <w:rPr>
          <w:sz w:val="21"/>
          <w:szCs w:val="21"/>
        </w:rPr>
        <w:t xml:space="preserve">UE can assume </w:t>
      </w:r>
      <w:r w:rsidR="004C6B5F" w:rsidRPr="00BD1750">
        <w:rPr>
          <w:sz w:val="21"/>
          <w:szCs w:val="21"/>
        </w:rPr>
        <w:t>to</w:t>
      </w:r>
      <w:r w:rsidR="00306C8C" w:rsidRPr="00BD1750">
        <w:rPr>
          <w:sz w:val="21"/>
          <w:szCs w:val="21"/>
        </w:rPr>
        <w:t xml:space="preserve"> monit</w:t>
      </w:r>
      <w:r w:rsidR="004C6B5F" w:rsidRPr="00BD1750">
        <w:rPr>
          <w:sz w:val="21"/>
          <w:szCs w:val="21"/>
        </w:rPr>
        <w:t>or</w:t>
      </w:r>
      <w:r w:rsidR="00306C8C" w:rsidRPr="00BD1750">
        <w:rPr>
          <w:sz w:val="21"/>
          <w:szCs w:val="21"/>
        </w:rPr>
        <w:t xml:space="preserve"> every </w:t>
      </w:r>
      <w:r w:rsidR="00306C8C" w:rsidRPr="00BD1750">
        <w:rPr>
          <w:i/>
          <w:sz w:val="21"/>
          <w:szCs w:val="21"/>
        </w:rPr>
        <w:t>valid</w:t>
      </w:r>
      <w:r w:rsidR="00BC6940" w:rsidRPr="00BD1750">
        <w:rPr>
          <w:sz w:val="21"/>
          <w:szCs w:val="21"/>
        </w:rPr>
        <w:t xml:space="preserve"> downlink </w:t>
      </w:r>
      <w:proofErr w:type="spellStart"/>
      <w:r w:rsidR="00306C8C" w:rsidRPr="00BD1750">
        <w:rPr>
          <w:sz w:val="21"/>
          <w:szCs w:val="21"/>
        </w:rPr>
        <w:t>subframe</w:t>
      </w:r>
      <w:proofErr w:type="spellEnd"/>
      <w:r w:rsidR="00306C8C" w:rsidRPr="00BD1750">
        <w:rPr>
          <w:sz w:val="21"/>
          <w:szCs w:val="21"/>
        </w:rPr>
        <w:t xml:space="preserve"> for MPDCCH</w:t>
      </w:r>
      <w:r w:rsidR="001234C0" w:rsidRPr="00BD1750">
        <w:rPr>
          <w:sz w:val="21"/>
          <w:szCs w:val="21"/>
        </w:rPr>
        <w:t xml:space="preserve"> search space</w:t>
      </w:r>
      <w:r w:rsidR="00306C8C" w:rsidRPr="00BD1750">
        <w:rPr>
          <w:sz w:val="21"/>
          <w:szCs w:val="21"/>
        </w:rPr>
        <w:t>.</w:t>
      </w:r>
    </w:p>
    <w:p w:rsidR="00847A03" w:rsidRPr="00BD1750" w:rsidRDefault="00BE4BC9" w:rsidP="00847A03">
      <w:pPr>
        <w:autoSpaceDE w:val="0"/>
        <w:autoSpaceDN w:val="0"/>
        <w:adjustRightInd w:val="0"/>
        <w:snapToGrid w:val="0"/>
        <w:spacing w:after="120"/>
        <w:jc w:val="both"/>
        <w:rPr>
          <w:i/>
          <w:sz w:val="21"/>
          <w:szCs w:val="21"/>
        </w:rPr>
      </w:pPr>
      <w:r w:rsidRPr="00BD1750">
        <w:rPr>
          <w:b/>
          <w:sz w:val="21"/>
          <w:szCs w:val="21"/>
          <w:lang w:val="en-US" w:eastAsia="ja-JP"/>
        </w:rPr>
        <w:t xml:space="preserve">Option 2: </w:t>
      </w:r>
      <w:r w:rsidRPr="00BD1750">
        <w:rPr>
          <w:sz w:val="21"/>
          <w:szCs w:val="21"/>
          <w:lang w:val="en-US" w:eastAsia="ja-JP"/>
        </w:rPr>
        <w:t xml:space="preserve">To </w:t>
      </w:r>
      <w:r w:rsidR="006A5A8E" w:rsidRPr="00BD1750">
        <w:rPr>
          <w:sz w:val="21"/>
          <w:szCs w:val="21"/>
          <w:lang w:val="en-US" w:eastAsia="ja-JP"/>
        </w:rPr>
        <w:t>apply</w:t>
      </w:r>
      <w:r w:rsidR="007C2199" w:rsidRPr="00BD1750">
        <w:rPr>
          <w:sz w:val="21"/>
          <w:szCs w:val="21"/>
          <w:lang w:val="en-US" w:eastAsia="ja-JP"/>
        </w:rPr>
        <w:t xml:space="preserve"> the UE specific parameter of </w:t>
      </w:r>
      <w:proofErr w:type="spellStart"/>
      <w:r w:rsidRPr="00BD1750">
        <w:rPr>
          <w:sz w:val="21"/>
          <w:szCs w:val="21"/>
          <w:lang w:val="en-US" w:eastAsia="ja-JP"/>
        </w:rPr>
        <w:t>Rmax</w:t>
      </w:r>
      <w:proofErr w:type="spellEnd"/>
      <w:r w:rsidRPr="00BD1750">
        <w:rPr>
          <w:sz w:val="21"/>
          <w:szCs w:val="21"/>
          <w:lang w:val="en-US" w:eastAsia="ja-JP"/>
        </w:rPr>
        <w:t xml:space="preserve"> and </w:t>
      </w:r>
      <w:r w:rsidR="007C2199" w:rsidRPr="00BD1750">
        <w:rPr>
          <w:sz w:val="21"/>
          <w:szCs w:val="21"/>
        </w:rPr>
        <w:t xml:space="preserve">the higher layer parameter </w:t>
      </w:r>
      <w:proofErr w:type="spellStart"/>
      <w:r w:rsidR="007C2199" w:rsidRPr="00BD1750">
        <w:rPr>
          <w:i/>
          <w:sz w:val="21"/>
          <w:szCs w:val="21"/>
        </w:rPr>
        <w:t>mPDCCH</w:t>
      </w:r>
      <w:proofErr w:type="spellEnd"/>
      <w:r w:rsidR="007C2199" w:rsidRPr="00BD1750">
        <w:rPr>
          <w:i/>
          <w:sz w:val="21"/>
          <w:szCs w:val="21"/>
        </w:rPr>
        <w:t>-</w:t>
      </w:r>
      <w:proofErr w:type="spellStart"/>
      <w:r w:rsidR="007C2199" w:rsidRPr="00BD1750">
        <w:rPr>
          <w:i/>
          <w:sz w:val="21"/>
          <w:szCs w:val="21"/>
        </w:rPr>
        <w:t>startSF</w:t>
      </w:r>
      <w:proofErr w:type="spellEnd"/>
      <w:r w:rsidR="007C2199" w:rsidRPr="00BD1750">
        <w:rPr>
          <w:i/>
          <w:sz w:val="21"/>
          <w:szCs w:val="21"/>
        </w:rPr>
        <w:t>-UESS</w:t>
      </w:r>
      <w:r w:rsidR="00847A03" w:rsidRPr="00BD1750">
        <w:rPr>
          <w:i/>
          <w:sz w:val="21"/>
          <w:szCs w:val="21"/>
        </w:rPr>
        <w:t>.</w:t>
      </w:r>
      <w:r w:rsidR="00847A03" w:rsidRPr="00BD1750">
        <w:rPr>
          <w:sz w:val="21"/>
          <w:szCs w:val="21"/>
        </w:rPr>
        <w:t xml:space="preserve"> </w:t>
      </w:r>
      <w:r w:rsidR="00EA094F" w:rsidRPr="00BD1750">
        <w:rPr>
          <w:sz w:val="21"/>
          <w:szCs w:val="21"/>
        </w:rPr>
        <w:t>In this case th</w:t>
      </w:r>
      <w:r w:rsidR="00847A03" w:rsidRPr="00BD1750">
        <w:rPr>
          <w:sz w:val="21"/>
          <w:szCs w:val="21"/>
        </w:rPr>
        <w:t xml:space="preserve">e values of </w:t>
      </w:r>
      <w:proofErr w:type="spellStart"/>
      <w:r w:rsidR="00847A03" w:rsidRPr="00BD1750">
        <w:rPr>
          <w:i/>
          <w:sz w:val="21"/>
          <w:szCs w:val="21"/>
        </w:rPr>
        <w:t>mPDCCH</w:t>
      </w:r>
      <w:proofErr w:type="spellEnd"/>
      <w:r w:rsidR="00847A03" w:rsidRPr="00BD1750">
        <w:rPr>
          <w:i/>
          <w:sz w:val="21"/>
          <w:szCs w:val="21"/>
        </w:rPr>
        <w:t>-</w:t>
      </w:r>
      <w:proofErr w:type="spellStart"/>
      <w:r w:rsidR="00847A03" w:rsidRPr="00BD1750">
        <w:rPr>
          <w:i/>
          <w:sz w:val="21"/>
          <w:szCs w:val="21"/>
        </w:rPr>
        <w:t>startSF</w:t>
      </w:r>
      <w:proofErr w:type="spellEnd"/>
      <w:r w:rsidR="00847A03" w:rsidRPr="00BD1750">
        <w:rPr>
          <w:i/>
          <w:sz w:val="21"/>
          <w:szCs w:val="21"/>
        </w:rPr>
        <w:t xml:space="preserve">-UESS </w:t>
      </w:r>
      <w:r w:rsidR="00847A03" w:rsidRPr="00BD1750">
        <w:rPr>
          <w:sz w:val="21"/>
          <w:szCs w:val="21"/>
        </w:rPr>
        <w:t>can be set to</w:t>
      </w:r>
      <w:r w:rsidR="00EA094F" w:rsidRPr="00BD1750">
        <w:rPr>
          <w:sz w:val="21"/>
          <w:szCs w:val="21"/>
        </w:rPr>
        <w:t xml:space="preserve"> </w:t>
      </w:r>
      <w:r w:rsidR="00EA094F" w:rsidRPr="00BD1750">
        <w:rPr>
          <w:sz w:val="21"/>
          <w:szCs w:val="21"/>
          <w:lang w:val="en-US" w:eastAsia="ja-JP"/>
        </w:rPr>
        <w:t>{</w:t>
      </w:r>
      <w:r w:rsidR="00EA094F" w:rsidRPr="00BD1750">
        <w:rPr>
          <w:sz w:val="21"/>
          <w:szCs w:val="21"/>
        </w:rPr>
        <w:t xml:space="preserve">0, 1, 2, 3, 4, 5, 6, </w:t>
      </w:r>
      <w:proofErr w:type="gramStart"/>
      <w:r w:rsidR="00EA094F" w:rsidRPr="00BD1750">
        <w:rPr>
          <w:sz w:val="21"/>
          <w:szCs w:val="21"/>
        </w:rPr>
        <w:t>7</w:t>
      </w:r>
      <w:proofErr w:type="gramEnd"/>
      <w:r w:rsidR="00EA094F" w:rsidRPr="00BD1750">
        <w:rPr>
          <w:sz w:val="21"/>
          <w:szCs w:val="21"/>
          <w:lang w:val="en-US" w:eastAsia="ja-JP"/>
        </w:rPr>
        <w:t xml:space="preserve">} and one value is configured to the UE. </w:t>
      </w:r>
      <w:r w:rsidR="004E1461" w:rsidRPr="00BD1750">
        <w:rPr>
          <w:sz w:val="21"/>
          <w:szCs w:val="21"/>
          <w:lang w:val="en-US" w:eastAsia="ja-JP"/>
        </w:rPr>
        <w:t xml:space="preserve">Then for each UE, the M-PDCCH periodicity T can be defined as </w:t>
      </w:r>
      <w:proofErr w:type="spellStart"/>
      <w:r w:rsidR="004E1461" w:rsidRPr="00BD1750">
        <w:rPr>
          <w:sz w:val="21"/>
          <w:szCs w:val="21"/>
          <w:lang w:val="en-US" w:eastAsia="ja-JP"/>
        </w:rPr>
        <w:t>Rmax</w:t>
      </w:r>
      <w:proofErr w:type="spellEnd"/>
      <w:r w:rsidR="004E1461" w:rsidRPr="00BD1750">
        <w:rPr>
          <w:sz w:val="21"/>
          <w:szCs w:val="21"/>
          <w:lang w:val="en-US" w:eastAsia="ja-JP"/>
        </w:rPr>
        <w:t>*(</w:t>
      </w:r>
      <w:r w:rsidR="004E1461" w:rsidRPr="00BD1750">
        <w:rPr>
          <w:i/>
          <w:sz w:val="21"/>
          <w:szCs w:val="21"/>
        </w:rPr>
        <w:t>mPDCCH-startSF-UESS+1).</w:t>
      </w:r>
    </w:p>
    <w:p w:rsidR="00DC7935" w:rsidRPr="00B92EB0" w:rsidRDefault="00487EA6" w:rsidP="00EA094F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val="en-US" w:eastAsia="ja-JP"/>
        </w:rPr>
      </w:pPr>
      <w:r w:rsidRPr="00BD1750">
        <w:rPr>
          <w:sz w:val="21"/>
          <w:szCs w:val="21"/>
          <w:lang w:val="en-US" w:eastAsia="ja-JP"/>
        </w:rPr>
        <w:t>F</w:t>
      </w:r>
      <w:r w:rsidR="00E60FF1" w:rsidRPr="00BD1750">
        <w:rPr>
          <w:sz w:val="21"/>
          <w:szCs w:val="21"/>
          <w:lang w:val="en-US" w:eastAsia="ja-JP"/>
        </w:rPr>
        <w:t>or</w:t>
      </w:r>
      <w:r w:rsidR="00EA094F" w:rsidRPr="00BD1750">
        <w:rPr>
          <w:sz w:val="21"/>
          <w:szCs w:val="21"/>
          <w:lang w:val="en-US" w:eastAsia="ja-JP"/>
        </w:rPr>
        <w:t xml:space="preserve"> this option, </w:t>
      </w:r>
      <w:r w:rsidR="00EA094F" w:rsidRPr="00BD1750">
        <w:rPr>
          <w:sz w:val="21"/>
          <w:szCs w:val="21"/>
          <w:lang w:eastAsia="zh-CN"/>
        </w:rPr>
        <w:t xml:space="preserve">the starting </w:t>
      </w:r>
      <w:proofErr w:type="spellStart"/>
      <w:r w:rsidR="00EA094F" w:rsidRPr="00BD1750">
        <w:rPr>
          <w:sz w:val="21"/>
          <w:szCs w:val="21"/>
          <w:lang w:eastAsia="zh-CN"/>
        </w:rPr>
        <w:t>subframe</w:t>
      </w:r>
      <w:proofErr w:type="spellEnd"/>
      <w:r w:rsidR="00EA094F" w:rsidRPr="00BD1750">
        <w:rPr>
          <w:sz w:val="21"/>
          <w:szCs w:val="21"/>
          <w:lang w:eastAsia="zh-CN"/>
        </w:rPr>
        <w:t xml:space="preserve"> for a UE to monitor the </w:t>
      </w:r>
      <w:r w:rsidR="00EA094F" w:rsidRPr="00BD1750">
        <w:rPr>
          <w:sz w:val="21"/>
          <w:szCs w:val="21"/>
        </w:rPr>
        <w:t>M-PDCCH search space</w:t>
      </w:r>
      <w:r w:rsidR="00EA094F" w:rsidRPr="00BD1750">
        <w:rPr>
          <w:sz w:val="21"/>
          <w:szCs w:val="21"/>
          <w:lang w:eastAsia="zh-CN"/>
        </w:rPr>
        <w:t xml:space="preserve"> should satisfy </w:t>
      </w:r>
      <w:proofErr w:type="gramStart"/>
      <w:r w:rsidR="00EA094F" w:rsidRPr="00BD1750">
        <w:rPr>
          <w:sz w:val="21"/>
          <w:szCs w:val="21"/>
          <w:lang w:eastAsia="zh-CN"/>
        </w:rPr>
        <w:t xml:space="preserve">as </w:t>
      </w:r>
      <w:proofErr w:type="gramEnd"/>
      <w:r w:rsidR="00EA094F" w:rsidRPr="00BD1750">
        <w:rPr>
          <w:position w:val="-12"/>
          <w:sz w:val="21"/>
          <w:szCs w:val="21"/>
        </w:rPr>
        <w:object w:dxaOrig="2460" w:dyaOrig="360">
          <v:shape id="_x0000_i1045" type="#_x0000_t75" style="width:123.35pt;height:18.35pt" o:ole="">
            <v:imagedata r:id="rId42" o:title=""/>
          </v:shape>
          <o:OLEObject Type="Embed" ProgID="Equation.3" ShapeID="_x0000_i1045" DrawAspect="Content" ObjectID="_1516195442" r:id="rId48"/>
        </w:object>
      </w:r>
      <w:r w:rsidR="00EA094F" w:rsidRPr="00BD1750">
        <w:rPr>
          <w:sz w:val="21"/>
          <w:szCs w:val="21"/>
        </w:rPr>
        <w:t xml:space="preserve">, where </w:t>
      </w:r>
      <w:r w:rsidR="00EA094F" w:rsidRPr="00BD1750">
        <w:rPr>
          <w:sz w:val="21"/>
          <w:szCs w:val="21"/>
          <w:lang w:val="en-US" w:eastAsia="ja-JP"/>
        </w:rPr>
        <w:t>T</w:t>
      </w:r>
      <w:r w:rsidR="00E60FF1" w:rsidRPr="00BD1750">
        <w:rPr>
          <w:sz w:val="21"/>
          <w:szCs w:val="21"/>
          <w:lang w:val="en-US" w:eastAsia="ja-JP"/>
        </w:rPr>
        <w:t>=</w:t>
      </w:r>
      <w:proofErr w:type="spellStart"/>
      <w:r w:rsidR="00E60FF1" w:rsidRPr="00BD1750">
        <w:rPr>
          <w:sz w:val="21"/>
          <w:szCs w:val="21"/>
          <w:lang w:val="en-US" w:eastAsia="ja-JP"/>
        </w:rPr>
        <w:t>Rmax</w:t>
      </w:r>
      <w:proofErr w:type="spellEnd"/>
      <w:r w:rsidR="00E60FF1" w:rsidRPr="00BD1750">
        <w:rPr>
          <w:sz w:val="21"/>
          <w:szCs w:val="21"/>
          <w:lang w:val="en-US" w:eastAsia="ja-JP"/>
        </w:rPr>
        <w:t>*(</w:t>
      </w:r>
      <w:r w:rsidR="00E60FF1" w:rsidRPr="00BD1750">
        <w:rPr>
          <w:i/>
          <w:sz w:val="21"/>
          <w:szCs w:val="21"/>
        </w:rPr>
        <w:t>mPDCCH-startSF-UESS+1)</w:t>
      </w:r>
      <w:r w:rsidR="00C01DE8" w:rsidRPr="00BD1750">
        <w:rPr>
          <w:i/>
          <w:sz w:val="21"/>
          <w:szCs w:val="21"/>
        </w:rPr>
        <w:t xml:space="preserve"> </w:t>
      </w:r>
      <w:r w:rsidR="00C01DE8" w:rsidRPr="00BD1750">
        <w:rPr>
          <w:sz w:val="21"/>
          <w:szCs w:val="21"/>
        </w:rPr>
        <w:t>and</w:t>
      </w:r>
      <w:r w:rsidR="00C01DE8" w:rsidRPr="00BD1750">
        <w:rPr>
          <w:i/>
          <w:sz w:val="21"/>
          <w:szCs w:val="21"/>
        </w:rPr>
        <w:t xml:space="preserve"> </w:t>
      </w:r>
      <w:proofErr w:type="spellStart"/>
      <w:r w:rsidR="00C01DE8" w:rsidRPr="00BD1750">
        <w:rPr>
          <w:sz w:val="21"/>
          <w:szCs w:val="21"/>
          <w:lang w:val="en-US" w:eastAsia="ja-JP"/>
        </w:rPr>
        <w:t>Rmax</w:t>
      </w:r>
      <w:proofErr w:type="spellEnd"/>
      <w:r w:rsidR="00C01DE8" w:rsidRPr="00BD1750">
        <w:rPr>
          <w:sz w:val="21"/>
          <w:szCs w:val="21"/>
          <w:lang w:val="en-US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="00C01DE8" w:rsidRPr="00BD1750">
        <w:rPr>
          <w:sz w:val="21"/>
          <w:szCs w:val="21"/>
        </w:rPr>
        <w:t>{1, 2, 4, 8, 16, 32, 64, 128, 256}.</w:t>
      </w:r>
      <w:r w:rsidR="00C7555C" w:rsidRPr="00BD1750">
        <w:rPr>
          <w:sz w:val="21"/>
          <w:szCs w:val="21"/>
          <w:lang w:val="en-US" w:eastAsia="ja-JP"/>
        </w:rPr>
        <w:t xml:space="preserve"> </w:t>
      </w:r>
      <w:r w:rsidR="004E1205" w:rsidRPr="00BD1750">
        <w:rPr>
          <w:sz w:val="21"/>
          <w:szCs w:val="21"/>
          <w:lang w:val="en-US" w:eastAsia="ja-JP"/>
        </w:rPr>
        <w:t>However,</w:t>
      </w:r>
      <w:r w:rsidR="00DC7935" w:rsidRPr="00BD1750">
        <w:rPr>
          <w:sz w:val="21"/>
          <w:szCs w:val="21"/>
          <w:lang w:val="en-US" w:eastAsia="ja-JP"/>
        </w:rPr>
        <w:t xml:space="preserve"> </w:t>
      </w:r>
      <w:r w:rsidR="00C75F3E" w:rsidRPr="00BD1750">
        <w:rPr>
          <w:sz w:val="21"/>
          <w:szCs w:val="21"/>
          <w:lang w:val="en-US" w:eastAsia="ja-JP"/>
        </w:rPr>
        <w:t xml:space="preserve">drawback is that </w:t>
      </w:r>
      <w:r w:rsidR="00246F95" w:rsidRPr="00BD1750">
        <w:rPr>
          <w:sz w:val="21"/>
          <w:szCs w:val="21"/>
          <w:lang w:val="en-US" w:eastAsia="ja-JP"/>
        </w:rPr>
        <w:t>not all</w:t>
      </w:r>
      <w:r w:rsidR="00F41CB2" w:rsidRPr="00BD1750">
        <w:rPr>
          <w:sz w:val="21"/>
          <w:szCs w:val="21"/>
          <w:lang w:val="en-US" w:eastAsia="ja-JP"/>
        </w:rPr>
        <w:t xml:space="preserve"> </w:t>
      </w:r>
      <w:r w:rsidR="00DC7935" w:rsidRPr="00BD1750">
        <w:rPr>
          <w:sz w:val="21"/>
          <w:szCs w:val="21"/>
          <w:lang w:val="en-US" w:eastAsia="ja-JP"/>
        </w:rPr>
        <w:t>periodicit</w:t>
      </w:r>
      <w:r w:rsidR="00F41CB2" w:rsidRPr="00BD1750">
        <w:rPr>
          <w:sz w:val="21"/>
          <w:szCs w:val="21"/>
          <w:lang w:val="en-US" w:eastAsia="ja-JP"/>
        </w:rPr>
        <w:t>ies</w:t>
      </w:r>
      <w:r w:rsidR="00DC7935" w:rsidRPr="00BD1750">
        <w:rPr>
          <w:sz w:val="21"/>
          <w:szCs w:val="21"/>
          <w:lang w:val="en-US" w:eastAsia="ja-JP"/>
        </w:rPr>
        <w:t xml:space="preserve"> T </w:t>
      </w:r>
      <w:r w:rsidR="00246F95" w:rsidRPr="00BD1750">
        <w:rPr>
          <w:sz w:val="21"/>
          <w:szCs w:val="21"/>
          <w:lang w:val="en-US" w:eastAsia="ja-JP"/>
        </w:rPr>
        <w:t xml:space="preserve">are starting on the same </w:t>
      </w:r>
      <w:proofErr w:type="spellStart"/>
      <w:r w:rsidR="00246F95" w:rsidRPr="00BD1750">
        <w:rPr>
          <w:sz w:val="21"/>
          <w:szCs w:val="21"/>
          <w:lang w:val="en-US" w:eastAsia="ja-JP"/>
        </w:rPr>
        <w:t>subframe</w:t>
      </w:r>
      <w:proofErr w:type="spellEnd"/>
      <w:r w:rsidR="00246F95" w:rsidRPr="00BD1750">
        <w:rPr>
          <w:sz w:val="21"/>
          <w:szCs w:val="21"/>
          <w:lang w:val="en-US" w:eastAsia="ja-JP"/>
        </w:rPr>
        <w:t xml:space="preserve"> </w:t>
      </w:r>
      <w:r w:rsidR="008D6500" w:rsidRPr="00BD1750">
        <w:rPr>
          <w:sz w:val="21"/>
          <w:szCs w:val="21"/>
          <w:lang w:val="en-US" w:eastAsia="ja-JP"/>
        </w:rPr>
        <w:t>as</w:t>
      </w:r>
      <w:r w:rsidR="00246F95" w:rsidRPr="00BD1750">
        <w:rPr>
          <w:sz w:val="21"/>
          <w:szCs w:val="21"/>
          <w:lang w:val="en-US" w:eastAsia="ja-JP"/>
        </w:rPr>
        <w:t xml:space="preserve"> some T values are not factors of </w:t>
      </w:r>
      <w:r w:rsidR="00246F95" w:rsidRPr="00BD1750">
        <w:rPr>
          <w:sz w:val="21"/>
          <w:szCs w:val="21"/>
          <w:lang w:eastAsia="ja-JP"/>
        </w:rPr>
        <w:t>10240 (</w:t>
      </w:r>
      <w:r w:rsidR="00D340CA" w:rsidRPr="00BD1750">
        <w:rPr>
          <w:sz w:val="21"/>
          <w:szCs w:val="21"/>
          <w:lang w:eastAsia="ja-JP"/>
        </w:rPr>
        <w:t xml:space="preserve">SFN </w:t>
      </w:r>
      <w:r w:rsidR="00246F95" w:rsidRPr="00BD1750">
        <w:rPr>
          <w:sz w:val="21"/>
          <w:szCs w:val="21"/>
          <w:lang w:eastAsia="ja-JP"/>
        </w:rPr>
        <w:t>1024</w:t>
      </w:r>
      <w:r w:rsidR="00D340CA" w:rsidRPr="00BD1750">
        <w:rPr>
          <w:sz w:val="21"/>
          <w:szCs w:val="21"/>
          <w:lang w:eastAsia="ja-JP"/>
        </w:rPr>
        <w:t xml:space="preserve"> x</w:t>
      </w:r>
      <w:r w:rsidR="00246F95" w:rsidRPr="00BD1750">
        <w:rPr>
          <w:sz w:val="21"/>
          <w:szCs w:val="21"/>
          <w:lang w:eastAsia="ja-JP"/>
        </w:rPr>
        <w:t xml:space="preserve"> 10 </w:t>
      </w:r>
      <w:proofErr w:type="spellStart"/>
      <w:r w:rsidR="00246F95" w:rsidRPr="00BD1750">
        <w:rPr>
          <w:sz w:val="21"/>
          <w:szCs w:val="21"/>
          <w:lang w:eastAsia="ja-JP"/>
        </w:rPr>
        <w:t>subframes</w:t>
      </w:r>
      <w:proofErr w:type="spellEnd"/>
      <w:r w:rsidR="00246F95" w:rsidRPr="00BD1750">
        <w:rPr>
          <w:sz w:val="21"/>
          <w:szCs w:val="21"/>
          <w:lang w:eastAsia="ja-JP"/>
        </w:rPr>
        <w:t>).</w:t>
      </w:r>
      <w:r w:rsidR="008D6500" w:rsidRPr="00BD1750">
        <w:rPr>
          <w:sz w:val="21"/>
          <w:szCs w:val="21"/>
          <w:lang w:eastAsia="ja-JP"/>
        </w:rPr>
        <w:t xml:space="preserve"> In addition, the </w:t>
      </w:r>
      <w:r w:rsidR="00DC7935" w:rsidRPr="00BD1750">
        <w:rPr>
          <w:sz w:val="21"/>
          <w:szCs w:val="21"/>
          <w:lang w:val="en-US" w:eastAsia="ja-JP"/>
        </w:rPr>
        <w:t xml:space="preserve">condition </w:t>
      </w:r>
      <w:r w:rsidR="00DC7935" w:rsidRPr="00BD1750">
        <w:rPr>
          <w:position w:val="-12"/>
          <w:sz w:val="21"/>
          <w:szCs w:val="21"/>
        </w:rPr>
        <w:object w:dxaOrig="2460" w:dyaOrig="360">
          <v:shape id="_x0000_i1046" type="#_x0000_t75" style="width:123.35pt;height:18.35pt" o:ole="">
            <v:imagedata r:id="rId42" o:title=""/>
          </v:shape>
          <o:OLEObject Type="Embed" ProgID="Equation.3" ShapeID="_x0000_i1046" DrawAspect="Content" ObjectID="_1516195443" r:id="rId49"/>
        </w:object>
      </w:r>
      <w:r w:rsidR="001E6514" w:rsidRPr="00BD1750">
        <w:rPr>
          <w:sz w:val="21"/>
          <w:szCs w:val="21"/>
          <w:lang w:val="en-US" w:eastAsia="ja-JP"/>
        </w:rPr>
        <w:t xml:space="preserve"> </w:t>
      </w:r>
      <w:r w:rsidR="008D6500" w:rsidRPr="00BD1750">
        <w:rPr>
          <w:sz w:val="21"/>
          <w:szCs w:val="21"/>
          <w:lang w:val="en-US" w:eastAsia="ja-JP"/>
        </w:rPr>
        <w:t xml:space="preserve">will </w:t>
      </w:r>
      <w:r w:rsidR="008D6500" w:rsidRPr="00B92EB0">
        <w:rPr>
          <w:sz w:val="21"/>
          <w:szCs w:val="21"/>
          <w:lang w:val="en-US" w:eastAsia="ja-JP"/>
        </w:rPr>
        <w:t>allow some periodicities T to start in the middle of re</w:t>
      </w:r>
      <w:r w:rsidR="00716EE5" w:rsidRPr="00B92EB0">
        <w:rPr>
          <w:sz w:val="21"/>
          <w:szCs w:val="21"/>
          <w:lang w:val="en-US" w:eastAsia="ja-JP"/>
        </w:rPr>
        <w:t xml:space="preserve">petition during </w:t>
      </w:r>
      <w:r w:rsidR="008D6500" w:rsidRPr="00B92EB0">
        <w:rPr>
          <w:sz w:val="21"/>
          <w:szCs w:val="21"/>
          <w:lang w:val="en-US" w:eastAsia="ja-JP"/>
        </w:rPr>
        <w:t xml:space="preserve">wrapping around </w:t>
      </w:r>
      <w:r w:rsidR="00330D80" w:rsidRPr="00B92EB0">
        <w:rPr>
          <w:sz w:val="21"/>
          <w:szCs w:val="21"/>
          <w:lang w:val="en-US" w:eastAsia="ja-JP"/>
        </w:rPr>
        <w:t xml:space="preserve">of the </w:t>
      </w:r>
      <w:r w:rsidR="008D6500" w:rsidRPr="00B92EB0">
        <w:rPr>
          <w:sz w:val="21"/>
          <w:szCs w:val="21"/>
          <w:lang w:val="en-US" w:eastAsia="ja-JP"/>
        </w:rPr>
        <w:t xml:space="preserve">SFN </w:t>
      </w:r>
      <w:r w:rsidR="00330D80" w:rsidRPr="00B92EB0">
        <w:rPr>
          <w:sz w:val="21"/>
          <w:szCs w:val="21"/>
          <w:lang w:val="en-US" w:eastAsia="ja-JP"/>
        </w:rPr>
        <w:t>counter</w:t>
      </w:r>
      <w:r w:rsidR="00B6619D" w:rsidRPr="00B92EB0">
        <w:rPr>
          <w:sz w:val="21"/>
          <w:szCs w:val="21"/>
          <w:lang w:val="en-US" w:eastAsia="ja-JP"/>
        </w:rPr>
        <w:t xml:space="preserve"> (i.e. </w:t>
      </w:r>
      <w:r w:rsidR="00B6619D" w:rsidRPr="00B92EB0">
        <w:rPr>
          <w:color w:val="000000"/>
          <w:sz w:val="21"/>
          <w:szCs w:val="21"/>
        </w:rPr>
        <w:t>reaching its maximum value of 1024)</w:t>
      </w:r>
      <w:r w:rsidR="00330D80" w:rsidRPr="00B92EB0">
        <w:rPr>
          <w:sz w:val="21"/>
          <w:szCs w:val="21"/>
          <w:lang w:val="en-US" w:eastAsia="ja-JP"/>
        </w:rPr>
        <w:t>.</w:t>
      </w:r>
      <w:r w:rsidR="00CE0837" w:rsidRPr="00B92EB0">
        <w:rPr>
          <w:sz w:val="21"/>
          <w:szCs w:val="21"/>
          <w:lang w:val="en-US" w:eastAsia="ja-JP"/>
        </w:rPr>
        <w:t xml:space="preserve"> This can be avoided by specifying not to allow </w:t>
      </w:r>
      <w:r w:rsidR="00A34EF1" w:rsidRPr="00B92EB0">
        <w:rPr>
          <w:sz w:val="21"/>
          <w:szCs w:val="21"/>
          <w:lang w:val="en-US" w:eastAsia="ja-JP"/>
        </w:rPr>
        <w:t>a ne</w:t>
      </w:r>
      <w:r w:rsidR="008A0E49" w:rsidRPr="00B92EB0">
        <w:rPr>
          <w:sz w:val="21"/>
          <w:szCs w:val="21"/>
          <w:lang w:val="en-US" w:eastAsia="ja-JP"/>
        </w:rPr>
        <w:t>w periodicity</w:t>
      </w:r>
      <w:r w:rsidR="00A34EF1" w:rsidRPr="00B92EB0">
        <w:rPr>
          <w:sz w:val="21"/>
          <w:szCs w:val="21"/>
          <w:lang w:val="en-US" w:eastAsia="ja-JP"/>
        </w:rPr>
        <w:t xml:space="preserve"> to start in the middle </w:t>
      </w:r>
      <w:r w:rsidR="00267340" w:rsidRPr="00B92EB0">
        <w:rPr>
          <w:sz w:val="21"/>
          <w:szCs w:val="21"/>
          <w:lang w:val="en-US" w:eastAsia="ja-JP"/>
        </w:rPr>
        <w:t>of ongoing repetition for the</w:t>
      </w:r>
      <w:r w:rsidR="00887B12" w:rsidRPr="00B92EB0">
        <w:rPr>
          <w:sz w:val="21"/>
          <w:szCs w:val="21"/>
          <w:lang w:val="en-US" w:eastAsia="ja-JP"/>
        </w:rPr>
        <w:t xml:space="preserve"> </w:t>
      </w:r>
      <w:r w:rsidR="00A34EF1" w:rsidRPr="00B92EB0">
        <w:rPr>
          <w:sz w:val="21"/>
          <w:szCs w:val="21"/>
          <w:lang w:val="en-US" w:eastAsia="ja-JP"/>
        </w:rPr>
        <w:t>UE.</w:t>
      </w:r>
    </w:p>
    <w:p w:rsidR="000C44F7" w:rsidRPr="00BD1750" w:rsidRDefault="00D340CA" w:rsidP="000C44F7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eastAsia="ja-JP"/>
        </w:rPr>
      </w:pPr>
      <w:r w:rsidRPr="00BD1750">
        <w:rPr>
          <w:b/>
          <w:sz w:val="21"/>
          <w:szCs w:val="21"/>
          <w:lang w:val="en-US" w:eastAsia="ja-JP"/>
        </w:rPr>
        <w:t>Option 3</w:t>
      </w:r>
      <w:r w:rsidR="000C44F7" w:rsidRPr="00BD1750">
        <w:rPr>
          <w:b/>
          <w:sz w:val="21"/>
          <w:szCs w:val="21"/>
          <w:lang w:val="en-US" w:eastAsia="ja-JP"/>
        </w:rPr>
        <w:t xml:space="preserve">: </w:t>
      </w:r>
      <w:r w:rsidR="000C44F7" w:rsidRPr="00BD1750">
        <w:rPr>
          <w:sz w:val="21"/>
          <w:szCs w:val="21"/>
          <w:lang w:val="en-US" w:eastAsia="ja-JP"/>
        </w:rPr>
        <w:t xml:space="preserve">To improve Option 2, we have </w:t>
      </w:r>
      <w:r w:rsidR="000C44F7" w:rsidRPr="00BD1750">
        <w:rPr>
          <w:sz w:val="21"/>
          <w:szCs w:val="21"/>
          <w:lang w:eastAsia="ja-JP"/>
        </w:rPr>
        <w:t xml:space="preserve">to ensure the periodicity </w:t>
      </w:r>
      <w:r w:rsidR="000C44F7" w:rsidRPr="00BD1750">
        <w:rPr>
          <w:sz w:val="21"/>
          <w:szCs w:val="21"/>
          <w:lang w:val="en-US" w:eastAsia="ja-JP"/>
        </w:rPr>
        <w:t xml:space="preserve">T </w:t>
      </w:r>
      <w:r w:rsidR="000C44F7" w:rsidRPr="00BD1750">
        <w:rPr>
          <w:sz w:val="21"/>
          <w:szCs w:val="21"/>
          <w:lang w:eastAsia="ja-JP"/>
        </w:rPr>
        <w:t xml:space="preserve">is a sub-multiple of 10240 which means we should avoid anything that contains factors other than 2 and 5. So, based on this we can define a list of factors as G </w:t>
      </w:r>
      <m:oMath>
        <m: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="000C44F7" w:rsidRPr="00BD1750">
        <w:rPr>
          <w:sz w:val="21"/>
          <w:szCs w:val="21"/>
          <w:lang w:val="en-US" w:eastAsia="ja-JP"/>
        </w:rPr>
        <w:t>{</w:t>
      </w:r>
      <w:r w:rsidR="000C44F7" w:rsidRPr="00BD1750">
        <w:rPr>
          <w:sz w:val="21"/>
          <w:szCs w:val="21"/>
        </w:rPr>
        <w:t>1, 2, 4,</w:t>
      </w:r>
      <w:r w:rsidR="00B958B0" w:rsidRPr="00BD1750">
        <w:rPr>
          <w:sz w:val="21"/>
          <w:szCs w:val="21"/>
        </w:rPr>
        <w:t xml:space="preserve"> 5, 8, 10, 16, </w:t>
      </w:r>
      <w:proofErr w:type="gramStart"/>
      <w:r w:rsidR="00B958B0" w:rsidRPr="00BD1750">
        <w:rPr>
          <w:sz w:val="21"/>
          <w:szCs w:val="21"/>
        </w:rPr>
        <w:t>2</w:t>
      </w:r>
      <w:r w:rsidR="000C44F7" w:rsidRPr="00BD1750">
        <w:rPr>
          <w:sz w:val="21"/>
          <w:szCs w:val="21"/>
        </w:rPr>
        <w:t>0</w:t>
      </w:r>
      <w:proofErr w:type="gramEnd"/>
      <w:r w:rsidR="000C44F7" w:rsidRPr="00BD1750">
        <w:rPr>
          <w:sz w:val="21"/>
          <w:szCs w:val="21"/>
        </w:rPr>
        <w:t xml:space="preserve">} and the index of the chosen element is given by the higher layer parameter </w:t>
      </w:r>
      <w:proofErr w:type="spellStart"/>
      <w:r w:rsidR="000C44F7" w:rsidRPr="00BD1750">
        <w:rPr>
          <w:i/>
          <w:sz w:val="21"/>
          <w:szCs w:val="21"/>
        </w:rPr>
        <w:t>mPDCCH</w:t>
      </w:r>
      <w:proofErr w:type="spellEnd"/>
      <w:r w:rsidR="000C44F7" w:rsidRPr="00BD1750">
        <w:rPr>
          <w:i/>
          <w:sz w:val="21"/>
          <w:szCs w:val="21"/>
        </w:rPr>
        <w:t>-</w:t>
      </w:r>
      <w:proofErr w:type="spellStart"/>
      <w:r w:rsidR="000C44F7" w:rsidRPr="00BD1750">
        <w:rPr>
          <w:i/>
          <w:sz w:val="21"/>
          <w:szCs w:val="21"/>
        </w:rPr>
        <w:t>startSF</w:t>
      </w:r>
      <w:proofErr w:type="spellEnd"/>
      <w:r w:rsidR="000C44F7" w:rsidRPr="00BD1750">
        <w:rPr>
          <w:i/>
          <w:sz w:val="21"/>
          <w:szCs w:val="21"/>
        </w:rPr>
        <w:t>-UESS</w:t>
      </w:r>
      <w:r w:rsidR="000C44F7" w:rsidRPr="00BD1750">
        <w:rPr>
          <w:sz w:val="21"/>
          <w:szCs w:val="21"/>
          <w:lang w:val="en-US" w:eastAsia="ja-JP"/>
        </w:rPr>
        <w:t>.</w:t>
      </w:r>
      <w:r w:rsidR="000C44F7" w:rsidRPr="00BD1750">
        <w:rPr>
          <w:sz w:val="21"/>
          <w:szCs w:val="21"/>
          <w:lang w:eastAsia="ja-JP"/>
        </w:rPr>
        <w:t xml:space="preserve"> </w:t>
      </w:r>
    </w:p>
    <w:p w:rsidR="000C44F7" w:rsidRPr="00BD1750" w:rsidRDefault="000C44F7" w:rsidP="000C44F7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lang w:val="en-US" w:eastAsia="ja-JP"/>
        </w:rPr>
      </w:pPr>
      <w:r w:rsidRPr="00BD1750">
        <w:rPr>
          <w:sz w:val="21"/>
          <w:szCs w:val="21"/>
          <w:lang w:val="en-US" w:eastAsia="ja-JP"/>
        </w:rPr>
        <w:t xml:space="preserve">Therefore, </w:t>
      </w:r>
      <w:r w:rsidRPr="00BD1750">
        <w:rPr>
          <w:sz w:val="21"/>
          <w:szCs w:val="21"/>
          <w:lang w:eastAsia="zh-CN"/>
        </w:rPr>
        <w:t xml:space="preserve">the starting </w:t>
      </w:r>
      <w:proofErr w:type="spellStart"/>
      <w:r w:rsidRPr="00BD1750">
        <w:rPr>
          <w:sz w:val="21"/>
          <w:szCs w:val="21"/>
          <w:lang w:eastAsia="zh-CN"/>
        </w:rPr>
        <w:t>subframe</w:t>
      </w:r>
      <w:proofErr w:type="spellEnd"/>
      <w:r w:rsidRPr="00BD1750">
        <w:rPr>
          <w:sz w:val="21"/>
          <w:szCs w:val="21"/>
          <w:lang w:eastAsia="zh-CN"/>
        </w:rPr>
        <w:t xml:space="preserve"> for a UE to monitor the </w:t>
      </w:r>
      <w:r w:rsidRPr="00BD1750">
        <w:rPr>
          <w:sz w:val="21"/>
          <w:szCs w:val="21"/>
        </w:rPr>
        <w:t>M-PDCCH search space</w:t>
      </w:r>
      <w:r w:rsidRPr="00BD1750">
        <w:rPr>
          <w:sz w:val="21"/>
          <w:szCs w:val="21"/>
          <w:lang w:eastAsia="zh-CN"/>
        </w:rPr>
        <w:t xml:space="preserve"> should satisfy </w:t>
      </w:r>
      <w:r w:rsidR="009564A7" w:rsidRPr="00BD1750">
        <w:rPr>
          <w:sz w:val="21"/>
          <w:szCs w:val="21"/>
          <w:lang w:eastAsia="zh-CN"/>
        </w:rPr>
        <w:t>as</w:t>
      </w:r>
      <w:r w:rsidRPr="00BD1750">
        <w:rPr>
          <w:position w:val="-12"/>
          <w:sz w:val="21"/>
          <w:szCs w:val="21"/>
        </w:rPr>
        <w:object w:dxaOrig="2460" w:dyaOrig="360">
          <v:shape id="_x0000_i1047" type="#_x0000_t75" style="width:123.35pt;height:18.35pt" o:ole="">
            <v:imagedata r:id="rId42" o:title=""/>
          </v:shape>
          <o:OLEObject Type="Embed" ProgID="Equation.3" ShapeID="_x0000_i1047" DrawAspect="Content" ObjectID="_1516195444" r:id="rId50"/>
        </w:object>
      </w:r>
      <w:r w:rsidRPr="00BD1750">
        <w:rPr>
          <w:sz w:val="21"/>
          <w:szCs w:val="21"/>
        </w:rPr>
        <w:t xml:space="preserve">, where </w:t>
      </w:r>
      <w:r w:rsidRPr="00BD1750">
        <w:rPr>
          <w:sz w:val="21"/>
          <w:szCs w:val="21"/>
          <w:lang w:val="en-US" w:eastAsia="ja-JP"/>
        </w:rPr>
        <w:t>T=</w:t>
      </w:r>
      <w:proofErr w:type="spellStart"/>
      <w:r w:rsidRPr="00BD1750">
        <w:rPr>
          <w:sz w:val="21"/>
          <w:szCs w:val="21"/>
          <w:lang w:val="en-US" w:eastAsia="ja-JP"/>
        </w:rPr>
        <w:t>Rmax</w:t>
      </w:r>
      <w:proofErr w:type="spellEnd"/>
      <w:r w:rsidRPr="00BD1750">
        <w:rPr>
          <w:sz w:val="21"/>
          <w:szCs w:val="21"/>
          <w:lang w:val="en-US" w:eastAsia="ja-JP"/>
        </w:rPr>
        <w:t>*</w:t>
      </w:r>
      <w:r w:rsidRPr="00BD1750">
        <w:rPr>
          <w:sz w:val="21"/>
          <w:szCs w:val="21"/>
        </w:rPr>
        <w:t xml:space="preserve">G, </w:t>
      </w:r>
      <w:r w:rsidRPr="00BD1750">
        <w:rPr>
          <w:sz w:val="21"/>
          <w:szCs w:val="21"/>
          <w:lang w:eastAsia="ja-JP"/>
        </w:rPr>
        <w:t xml:space="preserve">G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Pr="00BD1750">
        <w:rPr>
          <w:sz w:val="21"/>
          <w:szCs w:val="21"/>
          <w:lang w:val="en-US" w:eastAsia="ja-JP"/>
        </w:rPr>
        <w:t>{</w:t>
      </w:r>
      <w:r w:rsidRPr="00BD1750">
        <w:rPr>
          <w:sz w:val="21"/>
          <w:szCs w:val="21"/>
        </w:rPr>
        <w:t>1, 2, 4,</w:t>
      </w:r>
      <w:r w:rsidR="00B958B0" w:rsidRPr="00BD1750">
        <w:rPr>
          <w:sz w:val="21"/>
          <w:szCs w:val="21"/>
        </w:rPr>
        <w:t xml:space="preserve"> 5, 8, 10, 16, 2</w:t>
      </w:r>
      <w:r w:rsidRPr="00BD1750">
        <w:rPr>
          <w:sz w:val="21"/>
          <w:szCs w:val="21"/>
        </w:rPr>
        <w:t xml:space="preserve">0} </w:t>
      </w:r>
      <w:r w:rsidRPr="00BD1750">
        <w:rPr>
          <w:sz w:val="21"/>
          <w:szCs w:val="21"/>
          <w:lang w:val="en-US" w:eastAsia="ja-JP"/>
        </w:rPr>
        <w:t xml:space="preserve">and </w:t>
      </w:r>
      <w:r w:rsidRPr="00BD1750">
        <w:rPr>
          <w:sz w:val="21"/>
          <w:szCs w:val="21"/>
        </w:rPr>
        <w:t xml:space="preserve">the index of the chosen element is given by the higher layer parameter </w:t>
      </w:r>
      <w:proofErr w:type="spellStart"/>
      <w:r w:rsidRPr="00BD1750">
        <w:rPr>
          <w:i/>
          <w:sz w:val="21"/>
          <w:szCs w:val="21"/>
        </w:rPr>
        <w:t>mPDCCH</w:t>
      </w:r>
      <w:proofErr w:type="spellEnd"/>
      <w:r w:rsidRPr="00BD1750">
        <w:rPr>
          <w:i/>
          <w:sz w:val="21"/>
          <w:szCs w:val="21"/>
        </w:rPr>
        <w:t>-</w:t>
      </w:r>
      <w:proofErr w:type="spellStart"/>
      <w:r w:rsidRPr="00BD1750">
        <w:rPr>
          <w:i/>
          <w:sz w:val="21"/>
          <w:szCs w:val="21"/>
        </w:rPr>
        <w:t>startSF</w:t>
      </w:r>
      <w:proofErr w:type="spellEnd"/>
      <w:r w:rsidRPr="00BD1750">
        <w:rPr>
          <w:i/>
          <w:sz w:val="21"/>
          <w:szCs w:val="21"/>
        </w:rPr>
        <w:t>-UESS</w:t>
      </w:r>
      <w:r w:rsidRPr="00BD1750">
        <w:rPr>
          <w:sz w:val="21"/>
          <w:szCs w:val="21"/>
          <w:lang w:val="en-US" w:eastAsia="ja-JP"/>
        </w:rPr>
        <w:t xml:space="preserve">, </w:t>
      </w:r>
      <w:r w:rsidR="0017367B" w:rsidRPr="00BD1750">
        <w:rPr>
          <w:sz w:val="21"/>
          <w:szCs w:val="21"/>
          <w:lang w:val="en-US" w:eastAsia="ja-JP"/>
        </w:rPr>
        <w:t xml:space="preserve">and </w:t>
      </w:r>
      <w:proofErr w:type="spellStart"/>
      <w:r w:rsidRPr="00BD1750">
        <w:rPr>
          <w:sz w:val="21"/>
          <w:szCs w:val="21"/>
          <w:lang w:val="en-US" w:eastAsia="ja-JP"/>
        </w:rPr>
        <w:t>Rmax</w:t>
      </w:r>
      <w:proofErr w:type="spellEnd"/>
      <w:r w:rsidRPr="00BD1750">
        <w:rPr>
          <w:sz w:val="21"/>
          <w:szCs w:val="21"/>
          <w:lang w:val="en-US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Pr="00BD1750">
        <w:rPr>
          <w:sz w:val="21"/>
          <w:szCs w:val="21"/>
        </w:rPr>
        <w:t>{1, 2, 4, 8, 16, 32, 64, 128, 256}.</w:t>
      </w:r>
      <w:r w:rsidR="00660408" w:rsidRPr="00BD1750">
        <w:rPr>
          <w:sz w:val="21"/>
          <w:szCs w:val="21"/>
        </w:rPr>
        <w:t xml:space="preserve"> </w:t>
      </w:r>
    </w:p>
    <w:p w:rsidR="00487EA6" w:rsidRPr="00E30998" w:rsidRDefault="00487EA6" w:rsidP="00EA094F">
      <w:pPr>
        <w:autoSpaceDE w:val="0"/>
        <w:autoSpaceDN w:val="0"/>
        <w:adjustRightInd w:val="0"/>
        <w:snapToGrid w:val="0"/>
        <w:spacing w:after="120"/>
        <w:jc w:val="both"/>
        <w:rPr>
          <w:sz w:val="21"/>
          <w:szCs w:val="21"/>
          <w:highlight w:val="yellow"/>
          <w:lang w:val="en-US" w:eastAsia="ja-JP"/>
        </w:rPr>
      </w:pPr>
    </w:p>
    <w:p w:rsidR="00306C8C" w:rsidRPr="00440FF8" w:rsidRDefault="00CF227F" w:rsidP="00D66D79">
      <w:pPr>
        <w:spacing w:after="0"/>
        <w:jc w:val="both"/>
        <w:rPr>
          <w:color w:val="000000"/>
          <w:sz w:val="21"/>
          <w:szCs w:val="21"/>
          <w:lang w:val="en-US" w:eastAsia="ja-JP"/>
        </w:rPr>
      </w:pPr>
      <w:r w:rsidRPr="00440FF8">
        <w:rPr>
          <w:sz w:val="21"/>
          <w:szCs w:val="21"/>
        </w:rPr>
        <w:t>I</w:t>
      </w:r>
      <w:r w:rsidR="00306C8C" w:rsidRPr="00440FF8">
        <w:rPr>
          <w:sz w:val="21"/>
          <w:szCs w:val="21"/>
        </w:rPr>
        <w:t xml:space="preserve">t should be noted that different UEs with </w:t>
      </w:r>
      <w:r w:rsidR="00B67F7B" w:rsidRPr="00440FF8">
        <w:rPr>
          <w:sz w:val="21"/>
          <w:szCs w:val="21"/>
        </w:rPr>
        <w:t xml:space="preserve">same or </w:t>
      </w:r>
      <w:r w:rsidR="00306C8C" w:rsidRPr="00440FF8">
        <w:rPr>
          <w:sz w:val="21"/>
          <w:szCs w:val="21"/>
        </w:rPr>
        <w:t xml:space="preserve">different </w:t>
      </w:r>
      <w:r w:rsidR="00306C8C" w:rsidRPr="00440FF8">
        <w:rPr>
          <w:color w:val="000000"/>
          <w:sz w:val="21"/>
          <w:szCs w:val="21"/>
          <w:lang w:val="en-US" w:eastAsia="ja-JP"/>
        </w:rPr>
        <w:t xml:space="preserve">starting </w:t>
      </w:r>
      <w:proofErr w:type="spellStart"/>
      <w:r w:rsidR="00306C8C" w:rsidRPr="00440FF8">
        <w:rPr>
          <w:color w:val="000000"/>
          <w:sz w:val="21"/>
          <w:szCs w:val="21"/>
          <w:lang w:val="en-US" w:eastAsia="ja-JP"/>
        </w:rPr>
        <w:t>subframe</w:t>
      </w:r>
      <w:proofErr w:type="spellEnd"/>
      <w:r w:rsidR="00306C8C" w:rsidRPr="00440FF8">
        <w:rPr>
          <w:color w:val="000000"/>
          <w:sz w:val="21"/>
          <w:szCs w:val="21"/>
          <w:lang w:val="en-US" w:eastAsia="ja-JP"/>
        </w:rPr>
        <w:t xml:space="preserve"> periodicities can monitor on </w:t>
      </w:r>
      <w:r w:rsidR="00C5781D" w:rsidRPr="00440FF8">
        <w:rPr>
          <w:color w:val="000000"/>
          <w:sz w:val="21"/>
          <w:szCs w:val="21"/>
          <w:lang w:val="en-US" w:eastAsia="ja-JP"/>
        </w:rPr>
        <w:t xml:space="preserve">the </w:t>
      </w:r>
      <w:r w:rsidR="00E03660" w:rsidRPr="00440FF8">
        <w:rPr>
          <w:color w:val="000000"/>
          <w:sz w:val="21"/>
          <w:szCs w:val="21"/>
          <w:lang w:val="en-US" w:eastAsia="ja-JP"/>
        </w:rPr>
        <w:t>same sear</w:t>
      </w:r>
      <w:r w:rsidR="00B67F7B" w:rsidRPr="00440FF8">
        <w:rPr>
          <w:color w:val="000000"/>
          <w:sz w:val="21"/>
          <w:szCs w:val="21"/>
          <w:lang w:val="en-US" w:eastAsia="ja-JP"/>
        </w:rPr>
        <w:t>ch space</w:t>
      </w:r>
      <w:r w:rsidR="00E03660" w:rsidRPr="00440FF8">
        <w:rPr>
          <w:color w:val="000000"/>
          <w:sz w:val="21"/>
          <w:szCs w:val="21"/>
          <w:lang w:val="en-US" w:eastAsia="ja-JP"/>
        </w:rPr>
        <w:t>.</w:t>
      </w:r>
    </w:p>
    <w:p w:rsidR="00CF227F" w:rsidRPr="00440FF8" w:rsidRDefault="00CF227F" w:rsidP="00CF227F">
      <w:pPr>
        <w:spacing w:after="0"/>
        <w:jc w:val="both"/>
        <w:rPr>
          <w:sz w:val="21"/>
          <w:szCs w:val="21"/>
          <w:lang w:val="en-US" w:eastAsia="ja-JP"/>
        </w:rPr>
      </w:pPr>
      <w:r w:rsidRPr="00DF50B3">
        <w:rPr>
          <w:sz w:val="21"/>
          <w:szCs w:val="21"/>
          <w:lang w:val="en-US" w:eastAsia="ja-JP"/>
        </w:rPr>
        <w:t>Furthermore, similar signaling</w:t>
      </w:r>
      <w:r w:rsidR="009431BA">
        <w:rPr>
          <w:sz w:val="21"/>
          <w:szCs w:val="21"/>
          <w:lang w:val="en-US" w:eastAsia="ja-JP"/>
        </w:rPr>
        <w:t xml:space="preserve"> method</w:t>
      </w:r>
      <w:r w:rsidRPr="00DF50B3">
        <w:rPr>
          <w:sz w:val="21"/>
          <w:szCs w:val="21"/>
          <w:lang w:val="en-US" w:eastAsia="ja-JP"/>
        </w:rPr>
        <w:t xml:space="preserve"> for starting </w:t>
      </w:r>
      <w:proofErr w:type="spellStart"/>
      <w:r w:rsidRPr="00DF50B3">
        <w:rPr>
          <w:sz w:val="21"/>
          <w:szCs w:val="21"/>
          <w:lang w:val="en-US" w:eastAsia="ja-JP"/>
        </w:rPr>
        <w:t>subframe</w:t>
      </w:r>
      <w:proofErr w:type="spellEnd"/>
      <w:r w:rsidRPr="00DF50B3">
        <w:rPr>
          <w:sz w:val="21"/>
          <w:szCs w:val="21"/>
          <w:lang w:val="en-US" w:eastAsia="ja-JP"/>
        </w:rPr>
        <w:t xml:space="preserve"> periodicities should be defined for </w:t>
      </w:r>
      <w:r w:rsidR="00EE1762" w:rsidRPr="00DF50B3">
        <w:rPr>
          <w:sz w:val="21"/>
          <w:szCs w:val="21"/>
          <w:lang w:val="en-US" w:eastAsia="ja-JP"/>
        </w:rPr>
        <w:t xml:space="preserve">other search spaces </w:t>
      </w:r>
      <w:r w:rsidR="00DF50B3" w:rsidRPr="00DF50B3">
        <w:rPr>
          <w:sz w:val="21"/>
          <w:szCs w:val="21"/>
          <w:lang w:val="en-US" w:eastAsia="ja-JP"/>
        </w:rPr>
        <w:t>of</w:t>
      </w:r>
      <w:r w:rsidR="00EE1762" w:rsidRPr="00DF50B3">
        <w:rPr>
          <w:sz w:val="21"/>
          <w:szCs w:val="21"/>
          <w:lang w:val="en-US" w:eastAsia="ja-JP"/>
        </w:rPr>
        <w:t xml:space="preserve"> </w:t>
      </w:r>
      <w:r w:rsidRPr="00DF50B3">
        <w:rPr>
          <w:sz w:val="21"/>
          <w:szCs w:val="21"/>
        </w:rPr>
        <w:t>Type0-</w:t>
      </w:r>
      <w:r w:rsidR="00DF50B3" w:rsidRPr="00DF50B3">
        <w:rPr>
          <w:sz w:val="21"/>
          <w:szCs w:val="21"/>
        </w:rPr>
        <w:t>MPDCCH CSS and Type1-MPDCCH CSS</w:t>
      </w:r>
      <w:r w:rsidRPr="00DF50B3">
        <w:rPr>
          <w:sz w:val="21"/>
          <w:szCs w:val="21"/>
          <w:lang w:val="en-US" w:eastAsia="ja-JP"/>
        </w:rPr>
        <w:t>.</w:t>
      </w:r>
    </w:p>
    <w:p w:rsidR="00CF227F" w:rsidRPr="00440FF8" w:rsidRDefault="00CF227F" w:rsidP="00CF227F">
      <w:pPr>
        <w:spacing w:after="0"/>
        <w:jc w:val="both"/>
        <w:rPr>
          <w:b/>
          <w:sz w:val="21"/>
          <w:szCs w:val="21"/>
          <w:lang w:val="en-US" w:eastAsia="ja-JP"/>
        </w:rPr>
      </w:pPr>
    </w:p>
    <w:p w:rsidR="00855BF2" w:rsidRPr="00F83175" w:rsidRDefault="00855BF2" w:rsidP="00855BF2">
      <w:pPr>
        <w:autoSpaceDE w:val="0"/>
        <w:autoSpaceDN w:val="0"/>
        <w:adjustRightInd w:val="0"/>
        <w:snapToGrid w:val="0"/>
        <w:spacing w:after="120"/>
        <w:jc w:val="both"/>
        <w:rPr>
          <w:b/>
          <w:color w:val="000000"/>
          <w:sz w:val="21"/>
          <w:szCs w:val="21"/>
          <w:lang w:val="en-US" w:eastAsia="ja-JP"/>
        </w:rPr>
      </w:pPr>
      <w:r w:rsidRPr="00F83175">
        <w:rPr>
          <w:b/>
          <w:color w:val="000000"/>
          <w:sz w:val="21"/>
          <w:szCs w:val="21"/>
          <w:lang w:val="en-US" w:eastAsia="ja-JP"/>
        </w:rPr>
        <w:t xml:space="preserve">Proposal 1: Capture the higher layer signaling of starting </w:t>
      </w:r>
      <w:proofErr w:type="spellStart"/>
      <w:r w:rsidRPr="00F83175">
        <w:rPr>
          <w:b/>
          <w:color w:val="000000"/>
          <w:sz w:val="21"/>
          <w:szCs w:val="21"/>
          <w:lang w:val="en-US" w:eastAsia="ja-JP"/>
        </w:rPr>
        <w:t>subframes</w:t>
      </w:r>
      <w:proofErr w:type="spellEnd"/>
      <w:r w:rsidRPr="00F83175">
        <w:rPr>
          <w:b/>
          <w:color w:val="000000"/>
          <w:sz w:val="21"/>
          <w:szCs w:val="21"/>
          <w:lang w:val="en-US" w:eastAsia="ja-JP"/>
        </w:rPr>
        <w:t xml:space="preserve"> for MPDCCH USS and </w:t>
      </w:r>
      <w:r w:rsidRPr="00F83175">
        <w:rPr>
          <w:b/>
          <w:sz w:val="21"/>
          <w:szCs w:val="21"/>
        </w:rPr>
        <w:t xml:space="preserve">Type0-MPDCCH CSS </w:t>
      </w:r>
      <w:r w:rsidRPr="00F83175">
        <w:rPr>
          <w:b/>
          <w:color w:val="000000"/>
          <w:sz w:val="21"/>
          <w:szCs w:val="21"/>
          <w:lang w:val="en-US" w:eastAsia="ja-JP"/>
        </w:rPr>
        <w:t xml:space="preserve">in TS 36.213 as follows: </w:t>
      </w:r>
    </w:p>
    <w:p w:rsidR="00855BF2" w:rsidRPr="00F83175" w:rsidRDefault="00855BF2" w:rsidP="00CE4E65">
      <w:pPr>
        <w:numPr>
          <w:ilvl w:val="0"/>
          <w:numId w:val="4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</w:pPr>
      <w:r w:rsidRPr="00F83175">
        <w:t xml:space="preserve">For MPDCCH UE-specific search space, and Type0-MPDCCH common search space, </w:t>
      </w:r>
      <w:r w:rsidRPr="00F83175">
        <w:rPr>
          <w:position w:val="-6"/>
        </w:rPr>
        <w:object w:dxaOrig="320" w:dyaOrig="279">
          <v:shape id="_x0000_i1048" type="#_x0000_t75" style="width:15.35pt;height:13.65pt" o:ole="">
            <v:imagedata r:id="rId12" o:title=""/>
          </v:shape>
          <o:OLEObject Type="Embed" ProgID="Equation.3" ShapeID="_x0000_i1048" DrawAspect="Content" ObjectID="_1516195445" r:id="rId51"/>
        </w:object>
      </w:r>
      <w:r w:rsidRPr="00F83175">
        <w:t xml:space="preserve"> is given by </w:t>
      </w:r>
      <w:r w:rsidRPr="00F83175">
        <w:rPr>
          <w:position w:val="-12"/>
        </w:rPr>
        <w:object w:dxaOrig="2460" w:dyaOrig="360">
          <v:shape id="_x0000_i1049" type="#_x0000_t75" style="width:123.35pt;height:18.35pt" o:ole="">
            <v:imagedata r:id="rId42" o:title=""/>
          </v:shape>
          <o:OLEObject Type="Embed" ProgID="Equation.3" ShapeID="_x0000_i1049" DrawAspect="Content" ObjectID="_1516195446" r:id="rId52"/>
        </w:object>
      </w:r>
      <w:r w:rsidRPr="00F83175">
        <w:t xml:space="preserve">, where </w:t>
      </w:r>
    </w:p>
    <w:p w:rsidR="00855BF2" w:rsidRPr="00F83175" w:rsidRDefault="00855BF2" w:rsidP="00855BF2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</w:pPr>
      <w:r w:rsidRPr="00F83175">
        <w:rPr>
          <w:b/>
        </w:rPr>
        <w:t>Option1:</w:t>
      </w:r>
      <w:r w:rsidRPr="00F83175">
        <w:t xml:space="preserve"> </w:t>
      </w:r>
      <w:r w:rsidRPr="00F83175">
        <w:rPr>
          <w:lang w:val="en-US" w:eastAsia="ja-JP"/>
        </w:rPr>
        <w:t xml:space="preserve">T </w:t>
      </w:r>
      <m:oMath>
        <m:r>
          <w:rPr>
            <w:rFonts w:ascii="Cambria Math" w:hAnsi="Cambria Math"/>
            <w:lang w:val="en-US" w:eastAsia="ja-JP"/>
          </w:rPr>
          <m:t>∈</m:t>
        </m:r>
      </m:oMath>
      <w:r w:rsidRPr="00F83175">
        <w:rPr>
          <w:lang w:val="en-US" w:eastAsia="ja-JP"/>
        </w:rPr>
        <w:t>{</w:t>
      </w:r>
      <w:r w:rsidRPr="00F83175">
        <w:t xml:space="preserve">2, 4, 8, 16, 32, 64, 128, </w:t>
      </w:r>
      <w:proofErr w:type="gramStart"/>
      <w:r w:rsidRPr="00F83175">
        <w:t>512</w:t>
      </w:r>
      <w:proofErr w:type="gramEnd"/>
      <w:r w:rsidRPr="00F83175">
        <w:rPr>
          <w:lang w:val="en-US" w:eastAsia="ja-JP"/>
        </w:rPr>
        <w:t>}</w:t>
      </w:r>
      <w:r w:rsidRPr="00F83175">
        <w:t xml:space="preserve"> and the index of one element is given by the higher layer parameter </w:t>
      </w:r>
      <w:proofErr w:type="spellStart"/>
      <w:r w:rsidRPr="00F83175">
        <w:rPr>
          <w:i/>
        </w:rPr>
        <w:t>mPDCCH</w:t>
      </w:r>
      <w:proofErr w:type="spellEnd"/>
      <w:r w:rsidRPr="00F83175">
        <w:rPr>
          <w:i/>
        </w:rPr>
        <w:t>-</w:t>
      </w:r>
      <w:proofErr w:type="spellStart"/>
      <w:r w:rsidRPr="00F83175">
        <w:rPr>
          <w:i/>
        </w:rPr>
        <w:t>startSF</w:t>
      </w:r>
      <w:proofErr w:type="spellEnd"/>
      <w:r w:rsidRPr="00F83175">
        <w:rPr>
          <w:i/>
        </w:rPr>
        <w:t>-UESS</w:t>
      </w:r>
      <w:r w:rsidRPr="00F83175">
        <w:t>.</w:t>
      </w:r>
    </w:p>
    <w:p w:rsidR="0058646C" w:rsidRPr="00F83175" w:rsidRDefault="00E625AA" w:rsidP="0058646C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1"/>
          <w:szCs w:val="21"/>
          <w:lang w:val="en-US" w:eastAsia="ja-JP"/>
        </w:rPr>
      </w:pPr>
      <w:r w:rsidRPr="00F83175">
        <w:rPr>
          <w:b/>
        </w:rPr>
        <w:t>Option3</w:t>
      </w:r>
      <w:r w:rsidR="00855BF2" w:rsidRPr="00F83175">
        <w:rPr>
          <w:b/>
        </w:rPr>
        <w:t>:</w:t>
      </w:r>
      <w:r w:rsidR="00855BF2" w:rsidRPr="00F83175">
        <w:t xml:space="preserve"> </w:t>
      </w:r>
      <w:r w:rsidR="0058646C" w:rsidRPr="00F83175">
        <w:rPr>
          <w:sz w:val="21"/>
          <w:szCs w:val="21"/>
          <w:lang w:val="en-US" w:eastAsia="ja-JP"/>
        </w:rPr>
        <w:t>T=</w:t>
      </w:r>
      <w:proofErr w:type="spellStart"/>
      <w:r w:rsidR="0058646C" w:rsidRPr="00F83175">
        <w:rPr>
          <w:sz w:val="21"/>
          <w:szCs w:val="21"/>
          <w:lang w:val="en-US" w:eastAsia="ja-JP"/>
        </w:rPr>
        <w:t>Rmax</w:t>
      </w:r>
      <w:proofErr w:type="spellEnd"/>
      <w:r w:rsidR="0058646C" w:rsidRPr="00F83175">
        <w:rPr>
          <w:sz w:val="21"/>
          <w:szCs w:val="21"/>
          <w:lang w:val="en-US" w:eastAsia="ja-JP"/>
        </w:rPr>
        <w:t>*</w:t>
      </w:r>
      <w:r w:rsidR="0058646C" w:rsidRPr="00F83175">
        <w:rPr>
          <w:sz w:val="21"/>
          <w:szCs w:val="21"/>
        </w:rPr>
        <w:t xml:space="preserve">G, </w:t>
      </w:r>
      <w:r w:rsidR="0058646C" w:rsidRPr="00F83175">
        <w:rPr>
          <w:sz w:val="21"/>
          <w:szCs w:val="21"/>
          <w:lang w:eastAsia="ja-JP"/>
        </w:rPr>
        <w:t xml:space="preserve">G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="0058646C" w:rsidRPr="00F83175">
        <w:rPr>
          <w:sz w:val="21"/>
          <w:szCs w:val="21"/>
          <w:lang w:val="en-US" w:eastAsia="ja-JP"/>
        </w:rPr>
        <w:t>{</w:t>
      </w:r>
      <w:r w:rsidR="0058646C" w:rsidRPr="00F83175">
        <w:rPr>
          <w:sz w:val="21"/>
          <w:szCs w:val="21"/>
        </w:rPr>
        <w:t xml:space="preserve">1, 2, 4, 5, 8, 10, 20, 40} </w:t>
      </w:r>
      <w:r w:rsidR="0058646C" w:rsidRPr="00F83175">
        <w:rPr>
          <w:sz w:val="21"/>
          <w:szCs w:val="21"/>
          <w:lang w:val="en-US" w:eastAsia="ja-JP"/>
        </w:rPr>
        <w:t xml:space="preserve">and </w:t>
      </w:r>
      <w:r w:rsidR="0058646C" w:rsidRPr="00F83175">
        <w:rPr>
          <w:sz w:val="21"/>
          <w:szCs w:val="21"/>
        </w:rPr>
        <w:t xml:space="preserve">the index of one element is given by the higher layer parameter </w:t>
      </w:r>
      <w:proofErr w:type="spellStart"/>
      <w:r w:rsidR="0058646C" w:rsidRPr="00F83175">
        <w:rPr>
          <w:i/>
          <w:sz w:val="21"/>
          <w:szCs w:val="21"/>
        </w:rPr>
        <w:t>mPDCCH</w:t>
      </w:r>
      <w:proofErr w:type="spellEnd"/>
      <w:r w:rsidR="0058646C" w:rsidRPr="00F83175">
        <w:rPr>
          <w:i/>
          <w:sz w:val="21"/>
          <w:szCs w:val="21"/>
        </w:rPr>
        <w:t>-</w:t>
      </w:r>
      <w:proofErr w:type="spellStart"/>
      <w:r w:rsidR="0058646C" w:rsidRPr="00F83175">
        <w:rPr>
          <w:i/>
          <w:sz w:val="21"/>
          <w:szCs w:val="21"/>
        </w:rPr>
        <w:t>startSF</w:t>
      </w:r>
      <w:proofErr w:type="spellEnd"/>
      <w:r w:rsidR="0058646C" w:rsidRPr="00F83175">
        <w:rPr>
          <w:i/>
          <w:sz w:val="21"/>
          <w:szCs w:val="21"/>
        </w:rPr>
        <w:t>-UESS</w:t>
      </w:r>
      <w:r w:rsidR="0058646C" w:rsidRPr="00F83175">
        <w:rPr>
          <w:sz w:val="21"/>
          <w:szCs w:val="21"/>
          <w:lang w:val="en-US" w:eastAsia="ja-JP"/>
        </w:rPr>
        <w:t>.</w:t>
      </w:r>
    </w:p>
    <w:p w:rsidR="0058646C" w:rsidRPr="006821B1" w:rsidRDefault="0058646C" w:rsidP="0058646C">
      <w:p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highlight w:val="yellow"/>
        </w:rPr>
      </w:pPr>
    </w:p>
    <w:p w:rsidR="00855BF2" w:rsidRPr="00855BF2" w:rsidRDefault="00855BF2" w:rsidP="00855BF2">
      <w:pPr>
        <w:autoSpaceDE w:val="0"/>
        <w:autoSpaceDN w:val="0"/>
        <w:adjustRightInd w:val="0"/>
        <w:snapToGrid w:val="0"/>
        <w:spacing w:after="120"/>
        <w:jc w:val="both"/>
        <w:rPr>
          <w:b/>
          <w:sz w:val="21"/>
          <w:szCs w:val="21"/>
        </w:rPr>
      </w:pPr>
      <w:r w:rsidRPr="00855BF2">
        <w:rPr>
          <w:b/>
          <w:sz w:val="21"/>
          <w:szCs w:val="21"/>
          <w:lang w:val="en-US" w:eastAsia="ja-JP"/>
        </w:rPr>
        <w:t xml:space="preserve">Proposal 2: Define same signaling method for </w:t>
      </w:r>
      <w:r w:rsidRPr="00855BF2">
        <w:rPr>
          <w:b/>
          <w:sz w:val="21"/>
          <w:szCs w:val="21"/>
        </w:rPr>
        <w:t xml:space="preserve">Type1-MPDCCH CSS by replacing </w:t>
      </w:r>
      <w:proofErr w:type="spellStart"/>
      <w:r w:rsidRPr="00855BF2">
        <w:rPr>
          <w:b/>
          <w:i/>
          <w:sz w:val="21"/>
          <w:szCs w:val="21"/>
        </w:rPr>
        <w:t>mPDCCH</w:t>
      </w:r>
      <w:proofErr w:type="spellEnd"/>
      <w:r w:rsidRPr="00855BF2">
        <w:rPr>
          <w:b/>
          <w:i/>
          <w:sz w:val="21"/>
          <w:szCs w:val="21"/>
        </w:rPr>
        <w:t>-</w:t>
      </w:r>
      <w:proofErr w:type="spellStart"/>
      <w:r w:rsidRPr="00855BF2">
        <w:rPr>
          <w:b/>
          <w:i/>
          <w:sz w:val="21"/>
          <w:szCs w:val="21"/>
        </w:rPr>
        <w:t>startSF</w:t>
      </w:r>
      <w:proofErr w:type="spellEnd"/>
      <w:r w:rsidRPr="00855BF2">
        <w:rPr>
          <w:b/>
          <w:i/>
          <w:sz w:val="21"/>
          <w:szCs w:val="21"/>
        </w:rPr>
        <w:t xml:space="preserve">-UESS </w:t>
      </w:r>
      <w:r w:rsidRPr="00855BF2">
        <w:rPr>
          <w:b/>
          <w:sz w:val="21"/>
          <w:szCs w:val="21"/>
        </w:rPr>
        <w:t>with</w:t>
      </w:r>
      <w:r w:rsidRPr="00855BF2">
        <w:rPr>
          <w:b/>
          <w:i/>
          <w:sz w:val="21"/>
          <w:szCs w:val="21"/>
        </w:rPr>
        <w:t xml:space="preserve"> mpdcch-startSF-CSS-RA-r13</w:t>
      </w:r>
      <w:r>
        <w:rPr>
          <w:b/>
          <w:i/>
          <w:sz w:val="21"/>
          <w:szCs w:val="21"/>
        </w:rPr>
        <w:t>.</w:t>
      </w:r>
    </w:p>
    <w:p w:rsidR="00775307" w:rsidRDefault="00775307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775307" w:rsidRPr="00AA44D5" w:rsidRDefault="00775307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2AA" w:rsidRPr="00B868F6" w:rsidRDefault="001302AA" w:rsidP="001302AA">
      <w:pPr>
        <w:pStyle w:val="Style1"/>
        <w:rPr>
          <w:sz w:val="28"/>
          <w:szCs w:val="28"/>
        </w:rPr>
      </w:pPr>
      <w:r w:rsidRPr="00B868F6">
        <w:rPr>
          <w:sz w:val="28"/>
          <w:szCs w:val="28"/>
        </w:rPr>
        <w:t>Conclusion</w:t>
      </w:r>
    </w:p>
    <w:p w:rsidR="000505FB" w:rsidRPr="00440FF8" w:rsidRDefault="00544D64" w:rsidP="00651243">
      <w:pPr>
        <w:spacing w:after="0"/>
        <w:jc w:val="both"/>
        <w:rPr>
          <w:bCs/>
          <w:sz w:val="21"/>
          <w:szCs w:val="21"/>
          <w:lang w:val="en-US"/>
        </w:rPr>
      </w:pPr>
      <w:r w:rsidRPr="00440FF8">
        <w:rPr>
          <w:sz w:val="21"/>
          <w:szCs w:val="21"/>
          <w:lang w:eastAsia="ja-JP"/>
        </w:rPr>
        <w:t xml:space="preserve">In this contribution, </w:t>
      </w:r>
      <w:r w:rsidR="00986FC3" w:rsidRPr="00440FF8">
        <w:rPr>
          <w:bCs/>
          <w:sz w:val="21"/>
          <w:szCs w:val="21"/>
          <w:lang w:val="en-US"/>
        </w:rPr>
        <w:t>we have discussed the</w:t>
      </w:r>
      <w:r w:rsidR="00C9351B" w:rsidRPr="00440FF8">
        <w:rPr>
          <w:bCs/>
          <w:sz w:val="21"/>
          <w:szCs w:val="21"/>
          <w:lang w:val="en-US"/>
        </w:rPr>
        <w:t xml:space="preserve"> starting </w:t>
      </w:r>
      <w:proofErr w:type="spellStart"/>
      <w:r w:rsidR="00C9351B" w:rsidRPr="00440FF8">
        <w:rPr>
          <w:bCs/>
          <w:sz w:val="21"/>
          <w:szCs w:val="21"/>
          <w:lang w:val="en-US"/>
        </w:rPr>
        <w:t>subframe</w:t>
      </w:r>
      <w:proofErr w:type="spellEnd"/>
      <w:r w:rsidR="00C9351B" w:rsidRPr="00440FF8">
        <w:rPr>
          <w:bCs/>
          <w:sz w:val="21"/>
          <w:szCs w:val="21"/>
          <w:lang w:val="en-US"/>
        </w:rPr>
        <w:t xml:space="preserve"> periodicity for MPDCCH search space</w:t>
      </w:r>
      <w:r w:rsidR="00B36611">
        <w:rPr>
          <w:bCs/>
          <w:sz w:val="21"/>
          <w:szCs w:val="21"/>
          <w:lang w:val="en-US"/>
        </w:rPr>
        <w:t>s</w:t>
      </w:r>
      <w:r w:rsidR="00C9351B" w:rsidRPr="00440FF8">
        <w:rPr>
          <w:bCs/>
          <w:sz w:val="21"/>
          <w:szCs w:val="21"/>
          <w:lang w:val="en-US"/>
        </w:rPr>
        <w:t>.</w:t>
      </w:r>
      <w:r w:rsidR="005E58EB" w:rsidRPr="00440FF8">
        <w:rPr>
          <w:bCs/>
          <w:sz w:val="21"/>
          <w:szCs w:val="21"/>
          <w:lang w:val="en-US"/>
        </w:rPr>
        <w:t xml:space="preserve"> </w:t>
      </w:r>
      <w:r w:rsidR="00C9351B" w:rsidRPr="00440FF8">
        <w:rPr>
          <w:bCs/>
          <w:sz w:val="21"/>
          <w:szCs w:val="21"/>
          <w:lang w:val="en-US"/>
        </w:rPr>
        <w:t>We have the following proposals:</w:t>
      </w:r>
    </w:p>
    <w:p w:rsidR="00C9351B" w:rsidRPr="00440FF8" w:rsidRDefault="00C9351B" w:rsidP="00651243">
      <w:pPr>
        <w:spacing w:after="0"/>
        <w:jc w:val="both"/>
        <w:rPr>
          <w:bCs/>
          <w:sz w:val="21"/>
          <w:szCs w:val="21"/>
          <w:lang w:val="en-US"/>
        </w:rPr>
      </w:pPr>
    </w:p>
    <w:p w:rsidR="004E7123" w:rsidRPr="00F83175" w:rsidRDefault="0068412A" w:rsidP="004E7123">
      <w:pPr>
        <w:autoSpaceDE w:val="0"/>
        <w:autoSpaceDN w:val="0"/>
        <w:adjustRightInd w:val="0"/>
        <w:snapToGrid w:val="0"/>
        <w:spacing w:after="120"/>
        <w:jc w:val="both"/>
        <w:rPr>
          <w:b/>
          <w:color w:val="000000"/>
          <w:sz w:val="21"/>
          <w:szCs w:val="21"/>
          <w:lang w:val="en-US" w:eastAsia="ja-JP"/>
        </w:rPr>
      </w:pPr>
      <w:r w:rsidRPr="00F83175">
        <w:rPr>
          <w:b/>
          <w:color w:val="000000"/>
          <w:sz w:val="21"/>
          <w:szCs w:val="21"/>
          <w:lang w:val="en-US" w:eastAsia="ja-JP"/>
        </w:rPr>
        <w:t xml:space="preserve">Proposal 1: Capture the higher layer signaling of starting </w:t>
      </w:r>
      <w:proofErr w:type="spellStart"/>
      <w:r w:rsidRPr="00F83175">
        <w:rPr>
          <w:b/>
          <w:color w:val="000000"/>
          <w:sz w:val="21"/>
          <w:szCs w:val="21"/>
          <w:lang w:val="en-US" w:eastAsia="ja-JP"/>
        </w:rPr>
        <w:t>subframes</w:t>
      </w:r>
      <w:proofErr w:type="spellEnd"/>
      <w:r w:rsidRPr="00F83175">
        <w:rPr>
          <w:b/>
          <w:color w:val="000000"/>
          <w:sz w:val="21"/>
          <w:szCs w:val="21"/>
          <w:lang w:val="en-US" w:eastAsia="ja-JP"/>
        </w:rPr>
        <w:t xml:space="preserve"> for MPDCCH USS and </w:t>
      </w:r>
      <w:r w:rsidRPr="00F83175">
        <w:rPr>
          <w:b/>
          <w:sz w:val="21"/>
          <w:szCs w:val="21"/>
        </w:rPr>
        <w:t xml:space="preserve">Type0-MPDCCH CSS </w:t>
      </w:r>
      <w:r w:rsidRPr="00F83175">
        <w:rPr>
          <w:b/>
          <w:color w:val="000000"/>
          <w:sz w:val="21"/>
          <w:szCs w:val="21"/>
          <w:lang w:val="en-US" w:eastAsia="ja-JP"/>
        </w:rPr>
        <w:t xml:space="preserve">in TS 36.213 as follows: </w:t>
      </w:r>
    </w:p>
    <w:p w:rsidR="004E7123" w:rsidRPr="00F83175" w:rsidRDefault="004E7123" w:rsidP="00CE4E65">
      <w:pPr>
        <w:numPr>
          <w:ilvl w:val="0"/>
          <w:numId w:val="4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</w:pPr>
      <w:r w:rsidRPr="00F83175">
        <w:t xml:space="preserve">For MPDCCH UE-specific search space, and Type0-MPDCCH common search space, </w:t>
      </w:r>
      <w:r w:rsidRPr="00F83175">
        <w:rPr>
          <w:position w:val="-6"/>
        </w:rPr>
        <w:object w:dxaOrig="320" w:dyaOrig="279">
          <v:shape id="_x0000_i1050" type="#_x0000_t75" style="width:15.35pt;height:13.65pt" o:ole="">
            <v:imagedata r:id="rId12" o:title=""/>
          </v:shape>
          <o:OLEObject Type="Embed" ProgID="Equation.3" ShapeID="_x0000_i1050" DrawAspect="Content" ObjectID="_1516195447" r:id="rId53"/>
        </w:object>
      </w:r>
      <w:r w:rsidRPr="00F83175">
        <w:t xml:space="preserve"> is given by </w:t>
      </w:r>
      <w:r w:rsidRPr="00F83175">
        <w:rPr>
          <w:position w:val="-12"/>
        </w:rPr>
        <w:object w:dxaOrig="2460" w:dyaOrig="360">
          <v:shape id="_x0000_i1051" type="#_x0000_t75" style="width:123.35pt;height:18.35pt" o:ole="">
            <v:imagedata r:id="rId42" o:title=""/>
          </v:shape>
          <o:OLEObject Type="Embed" ProgID="Equation.3" ShapeID="_x0000_i1051" DrawAspect="Content" ObjectID="_1516195448" r:id="rId54"/>
        </w:object>
      </w:r>
      <w:r w:rsidRPr="00F83175">
        <w:t xml:space="preserve">, where </w:t>
      </w:r>
    </w:p>
    <w:p w:rsidR="004E7123" w:rsidRPr="00F83175" w:rsidRDefault="004E7123" w:rsidP="004E7123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</w:pPr>
      <w:r w:rsidRPr="00F83175">
        <w:rPr>
          <w:b/>
        </w:rPr>
        <w:t>Option1:</w:t>
      </w:r>
      <w:r w:rsidRPr="00F83175">
        <w:t xml:space="preserve"> </w:t>
      </w:r>
      <w:r w:rsidRPr="00F83175">
        <w:rPr>
          <w:lang w:val="en-US" w:eastAsia="ja-JP"/>
        </w:rPr>
        <w:t xml:space="preserve">T </w:t>
      </w:r>
      <m:oMath>
        <m:r>
          <w:rPr>
            <w:rFonts w:ascii="Cambria Math" w:hAnsi="Cambria Math"/>
            <w:lang w:val="en-US" w:eastAsia="ja-JP"/>
          </w:rPr>
          <m:t>∈</m:t>
        </m:r>
      </m:oMath>
      <w:r w:rsidRPr="00F83175">
        <w:rPr>
          <w:lang w:val="en-US" w:eastAsia="ja-JP"/>
        </w:rPr>
        <w:t>{</w:t>
      </w:r>
      <w:r w:rsidRPr="00F83175">
        <w:t xml:space="preserve">2, 4, 8, 16, 32, 64, 128, </w:t>
      </w:r>
      <w:proofErr w:type="gramStart"/>
      <w:r w:rsidRPr="00F83175">
        <w:t>512</w:t>
      </w:r>
      <w:proofErr w:type="gramEnd"/>
      <w:r w:rsidRPr="00F83175">
        <w:rPr>
          <w:lang w:val="en-US" w:eastAsia="ja-JP"/>
        </w:rPr>
        <w:t>}</w:t>
      </w:r>
      <w:r w:rsidRPr="00F83175">
        <w:t xml:space="preserve"> and the index of one element is given by the higher layer parameter </w:t>
      </w:r>
      <w:proofErr w:type="spellStart"/>
      <w:r w:rsidRPr="00F83175">
        <w:rPr>
          <w:i/>
        </w:rPr>
        <w:t>mPDCCH</w:t>
      </w:r>
      <w:proofErr w:type="spellEnd"/>
      <w:r w:rsidRPr="00F83175">
        <w:rPr>
          <w:i/>
        </w:rPr>
        <w:t>-</w:t>
      </w:r>
      <w:proofErr w:type="spellStart"/>
      <w:r w:rsidRPr="00F83175">
        <w:rPr>
          <w:i/>
        </w:rPr>
        <w:t>startSF</w:t>
      </w:r>
      <w:proofErr w:type="spellEnd"/>
      <w:r w:rsidRPr="00F83175">
        <w:rPr>
          <w:i/>
        </w:rPr>
        <w:t>-UESS</w:t>
      </w:r>
      <w:r w:rsidRPr="00F83175">
        <w:t>.</w:t>
      </w:r>
    </w:p>
    <w:p w:rsidR="004E7123" w:rsidRPr="00F83175" w:rsidRDefault="004E7123" w:rsidP="004E7123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1"/>
          <w:szCs w:val="21"/>
          <w:lang w:val="en-US" w:eastAsia="ja-JP"/>
        </w:rPr>
      </w:pPr>
      <w:r w:rsidRPr="00F83175">
        <w:rPr>
          <w:b/>
        </w:rPr>
        <w:t>Option3:</w:t>
      </w:r>
      <w:r w:rsidRPr="00F83175">
        <w:t xml:space="preserve"> </w:t>
      </w:r>
      <w:r w:rsidRPr="00F83175">
        <w:rPr>
          <w:sz w:val="21"/>
          <w:szCs w:val="21"/>
          <w:lang w:val="en-US" w:eastAsia="ja-JP"/>
        </w:rPr>
        <w:t>T=</w:t>
      </w:r>
      <w:proofErr w:type="spellStart"/>
      <w:r w:rsidRPr="00F83175">
        <w:rPr>
          <w:sz w:val="21"/>
          <w:szCs w:val="21"/>
          <w:lang w:val="en-US" w:eastAsia="ja-JP"/>
        </w:rPr>
        <w:t>Rmax</w:t>
      </w:r>
      <w:proofErr w:type="spellEnd"/>
      <w:r w:rsidRPr="00F83175">
        <w:rPr>
          <w:sz w:val="21"/>
          <w:szCs w:val="21"/>
          <w:lang w:val="en-US" w:eastAsia="ja-JP"/>
        </w:rPr>
        <w:t>*</w:t>
      </w:r>
      <w:r w:rsidRPr="00F83175">
        <w:rPr>
          <w:sz w:val="21"/>
          <w:szCs w:val="21"/>
        </w:rPr>
        <w:t xml:space="preserve">G, </w:t>
      </w:r>
      <w:r w:rsidRPr="00F83175">
        <w:rPr>
          <w:sz w:val="21"/>
          <w:szCs w:val="21"/>
          <w:lang w:eastAsia="ja-JP"/>
        </w:rPr>
        <w:t xml:space="preserve">G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  <w:lang w:val="en-US" w:eastAsia="ja-JP"/>
          </w:rPr>
          <m:t>∈</m:t>
        </m:r>
      </m:oMath>
      <w:r w:rsidRPr="00F83175">
        <w:rPr>
          <w:sz w:val="21"/>
          <w:szCs w:val="21"/>
          <w:lang w:val="en-US" w:eastAsia="ja-JP"/>
        </w:rPr>
        <w:t>{</w:t>
      </w:r>
      <w:r w:rsidRPr="00F83175">
        <w:rPr>
          <w:sz w:val="21"/>
          <w:szCs w:val="21"/>
        </w:rPr>
        <w:t>1, 2, 4,</w:t>
      </w:r>
      <w:r w:rsidR="000C44F7">
        <w:rPr>
          <w:sz w:val="21"/>
          <w:szCs w:val="21"/>
        </w:rPr>
        <w:t xml:space="preserve"> 5, 8, 10, 16, 2</w:t>
      </w:r>
      <w:r w:rsidRPr="00F83175">
        <w:rPr>
          <w:sz w:val="21"/>
          <w:szCs w:val="21"/>
        </w:rPr>
        <w:t xml:space="preserve">0} </w:t>
      </w:r>
      <w:r w:rsidRPr="00F83175">
        <w:rPr>
          <w:sz w:val="21"/>
          <w:szCs w:val="21"/>
          <w:lang w:val="en-US" w:eastAsia="ja-JP"/>
        </w:rPr>
        <w:t xml:space="preserve">and </w:t>
      </w:r>
      <w:r w:rsidRPr="00F83175">
        <w:rPr>
          <w:sz w:val="21"/>
          <w:szCs w:val="21"/>
        </w:rPr>
        <w:t xml:space="preserve">the index of one element is given by the higher layer parameter </w:t>
      </w:r>
      <w:proofErr w:type="spellStart"/>
      <w:r w:rsidRPr="00F83175">
        <w:rPr>
          <w:i/>
          <w:sz w:val="21"/>
          <w:szCs w:val="21"/>
        </w:rPr>
        <w:t>mPDCCH</w:t>
      </w:r>
      <w:proofErr w:type="spellEnd"/>
      <w:r w:rsidRPr="00F83175">
        <w:rPr>
          <w:i/>
          <w:sz w:val="21"/>
          <w:szCs w:val="21"/>
        </w:rPr>
        <w:t>-</w:t>
      </w:r>
      <w:proofErr w:type="spellStart"/>
      <w:r w:rsidRPr="00F83175">
        <w:rPr>
          <w:i/>
          <w:sz w:val="21"/>
          <w:szCs w:val="21"/>
        </w:rPr>
        <w:t>startSF</w:t>
      </w:r>
      <w:proofErr w:type="spellEnd"/>
      <w:r w:rsidRPr="00F83175">
        <w:rPr>
          <w:i/>
          <w:sz w:val="21"/>
          <w:szCs w:val="21"/>
        </w:rPr>
        <w:t>-UESS</w:t>
      </w:r>
      <w:r w:rsidRPr="00F83175">
        <w:rPr>
          <w:sz w:val="21"/>
          <w:szCs w:val="21"/>
          <w:lang w:val="en-US" w:eastAsia="ja-JP"/>
        </w:rPr>
        <w:t>.</w:t>
      </w:r>
    </w:p>
    <w:p w:rsidR="006821B1" w:rsidRPr="00855BF2" w:rsidRDefault="0068412A" w:rsidP="004E7123">
      <w:pPr>
        <w:autoSpaceDE w:val="0"/>
        <w:autoSpaceDN w:val="0"/>
        <w:adjustRightInd w:val="0"/>
        <w:snapToGrid w:val="0"/>
        <w:spacing w:after="120"/>
        <w:jc w:val="both"/>
        <w:rPr>
          <w:b/>
          <w:sz w:val="21"/>
          <w:szCs w:val="21"/>
        </w:rPr>
      </w:pPr>
      <w:r w:rsidRPr="00F83175">
        <w:rPr>
          <w:b/>
          <w:sz w:val="21"/>
          <w:szCs w:val="21"/>
          <w:lang w:val="en-US" w:eastAsia="ja-JP"/>
        </w:rPr>
        <w:t xml:space="preserve">Proposal 2: Define same signaling method for </w:t>
      </w:r>
      <w:r w:rsidRPr="00F83175">
        <w:rPr>
          <w:b/>
          <w:sz w:val="21"/>
          <w:szCs w:val="21"/>
        </w:rPr>
        <w:t>Type1-MPDCCH CSS</w:t>
      </w:r>
      <w:r w:rsidR="00855BF2" w:rsidRPr="00F83175">
        <w:rPr>
          <w:b/>
          <w:sz w:val="21"/>
          <w:szCs w:val="21"/>
        </w:rPr>
        <w:t xml:space="preserve"> by replacing </w:t>
      </w:r>
      <w:proofErr w:type="spellStart"/>
      <w:r w:rsidR="00855BF2" w:rsidRPr="00F83175">
        <w:rPr>
          <w:b/>
          <w:i/>
          <w:sz w:val="21"/>
          <w:szCs w:val="21"/>
        </w:rPr>
        <w:t>mPDCCH</w:t>
      </w:r>
      <w:proofErr w:type="spellEnd"/>
      <w:r w:rsidR="00855BF2" w:rsidRPr="00F83175">
        <w:rPr>
          <w:b/>
          <w:i/>
          <w:sz w:val="21"/>
          <w:szCs w:val="21"/>
        </w:rPr>
        <w:t>-</w:t>
      </w:r>
      <w:proofErr w:type="spellStart"/>
      <w:r w:rsidR="00855BF2" w:rsidRPr="00F83175">
        <w:rPr>
          <w:b/>
          <w:i/>
          <w:sz w:val="21"/>
          <w:szCs w:val="21"/>
        </w:rPr>
        <w:t>startSF</w:t>
      </w:r>
      <w:proofErr w:type="spellEnd"/>
      <w:r w:rsidR="00855BF2" w:rsidRPr="00F83175">
        <w:rPr>
          <w:b/>
          <w:i/>
          <w:sz w:val="21"/>
          <w:szCs w:val="21"/>
        </w:rPr>
        <w:t xml:space="preserve">-UESS </w:t>
      </w:r>
      <w:r w:rsidR="00855BF2" w:rsidRPr="00F83175">
        <w:rPr>
          <w:b/>
          <w:sz w:val="21"/>
          <w:szCs w:val="21"/>
        </w:rPr>
        <w:t>with</w:t>
      </w:r>
      <w:r w:rsidR="00855BF2" w:rsidRPr="00F83175">
        <w:rPr>
          <w:b/>
          <w:i/>
          <w:sz w:val="21"/>
          <w:szCs w:val="21"/>
        </w:rPr>
        <w:t xml:space="preserve"> mpdcch-startSF-CSS-RA-r13.</w:t>
      </w:r>
    </w:p>
    <w:p w:rsidR="00855BF2" w:rsidRDefault="00855BF2" w:rsidP="00651243">
      <w:pPr>
        <w:spacing w:after="0"/>
        <w:jc w:val="both"/>
      </w:pPr>
    </w:p>
    <w:p w:rsidR="00855BF2" w:rsidRDefault="00855BF2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1302AA" w:rsidRPr="00B868F6" w:rsidRDefault="001302AA" w:rsidP="001302AA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130A10" w:rsidRDefault="0065174C" w:rsidP="00651243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D75B37">
        <w:rPr>
          <w:lang w:val="en-US"/>
        </w:rPr>
        <w:t>R1-157891</w:t>
      </w:r>
      <w:r w:rsidRPr="00D75B37">
        <w:t xml:space="preserve"> </w:t>
      </w:r>
      <w:r w:rsidR="00D75B37" w:rsidRPr="00D75B37">
        <w:rPr>
          <w:bCs/>
        </w:rPr>
        <w:t xml:space="preserve">LS on </w:t>
      </w:r>
      <w:r w:rsidR="00D75B37" w:rsidRPr="00D75B37">
        <w:rPr>
          <w:bCs/>
          <w:lang w:eastAsia="zh-CN"/>
        </w:rPr>
        <w:t xml:space="preserve">RRC parameters for LTE </w:t>
      </w:r>
      <w:proofErr w:type="spellStart"/>
      <w:r w:rsidR="00D75B37" w:rsidRPr="00D75B37">
        <w:rPr>
          <w:bCs/>
          <w:lang w:eastAsia="zh-CN"/>
        </w:rPr>
        <w:t>eMTC</w:t>
      </w:r>
      <w:proofErr w:type="spellEnd"/>
      <w:r w:rsidR="00503719" w:rsidRPr="00D75B37">
        <w:t xml:space="preserve"> </w:t>
      </w:r>
    </w:p>
    <w:p w:rsidR="00D75B37" w:rsidRDefault="00D75B37" w:rsidP="00651243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t>Chairman’s Notes RAN1_83-final</w:t>
      </w:r>
    </w:p>
    <w:p w:rsidR="00D3419E" w:rsidRPr="00125D53" w:rsidRDefault="00D3419E" w:rsidP="00D3419E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rPr>
          <w:lang w:val="en-US"/>
        </w:rPr>
        <w:t>R1-157926 Draft TS 36.213-eMTC</w:t>
      </w:r>
    </w:p>
    <w:p w:rsidR="002D3480" w:rsidRPr="00D75B37" w:rsidRDefault="002D3480" w:rsidP="00D3419E">
      <w:pPr>
        <w:spacing w:after="0"/>
        <w:jc w:val="both"/>
        <w:rPr>
          <w:lang w:eastAsia="ja-JP"/>
        </w:rPr>
      </w:pPr>
    </w:p>
    <w:sectPr w:rsidR="002D3480" w:rsidRPr="00D75B37" w:rsidSect="00690321">
      <w:headerReference w:type="default" r:id="rId55"/>
      <w:footerReference w:type="even" r:id="rId56"/>
      <w:footerReference w:type="defaul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124" w:rsidRDefault="00061124">
      <w:r>
        <w:separator/>
      </w:r>
    </w:p>
  </w:endnote>
  <w:endnote w:type="continuationSeparator" w:id="0">
    <w:p w:rsidR="00061124" w:rsidRDefault="0006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02DF">
      <w:rPr>
        <w:rStyle w:val="PageNumber"/>
      </w:rPr>
      <w:t>5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124" w:rsidRDefault="00061124">
      <w:r>
        <w:separator/>
      </w:r>
    </w:p>
  </w:footnote>
  <w:footnote w:type="continuationSeparator" w:id="0">
    <w:p w:rsidR="00061124" w:rsidRDefault="00061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A611C"/>
    <w:multiLevelType w:val="hybridMultilevel"/>
    <w:tmpl w:val="559E284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F422D"/>
    <w:multiLevelType w:val="hybridMultilevel"/>
    <w:tmpl w:val="FB3854F2"/>
    <w:lvl w:ilvl="0" w:tplc="60E81EB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C681DD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17DEE9F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A262256C">
      <w:start w:val="6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0762E52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7108E25A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4568F608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575CCB5C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1892ED16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11B2498"/>
    <w:multiLevelType w:val="hybridMultilevel"/>
    <w:tmpl w:val="30B021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49478B"/>
    <w:multiLevelType w:val="hybridMultilevel"/>
    <w:tmpl w:val="A70AB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203A5"/>
    <w:multiLevelType w:val="hybridMultilevel"/>
    <w:tmpl w:val="251C29FA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A06C31"/>
    <w:multiLevelType w:val="hybridMultilevel"/>
    <w:tmpl w:val="D02A6F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B0EDD"/>
    <w:multiLevelType w:val="hybridMultilevel"/>
    <w:tmpl w:val="BEFAF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1E2C92"/>
    <w:multiLevelType w:val="hybridMultilevel"/>
    <w:tmpl w:val="0D5030A6"/>
    <w:lvl w:ilvl="0" w:tplc="D9B0E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E18CE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E6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144A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2E50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E231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4AE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1A46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5E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38F708D"/>
    <w:multiLevelType w:val="hybridMultilevel"/>
    <w:tmpl w:val="6126432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AFB1965"/>
    <w:multiLevelType w:val="hybridMultilevel"/>
    <w:tmpl w:val="E7D444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E3E70"/>
    <w:multiLevelType w:val="hybridMultilevel"/>
    <w:tmpl w:val="35A0844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7D93BA6"/>
    <w:multiLevelType w:val="hybridMultilevel"/>
    <w:tmpl w:val="24844E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AFD00F2"/>
    <w:multiLevelType w:val="hybridMultilevel"/>
    <w:tmpl w:val="FCA00972"/>
    <w:lvl w:ilvl="0" w:tplc="DE40C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4203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FE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9EA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A0E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B0B0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CC7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2C54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B484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26238"/>
    <w:multiLevelType w:val="hybridMultilevel"/>
    <w:tmpl w:val="974013F8"/>
    <w:lvl w:ilvl="0" w:tplc="838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143DE"/>
    <w:multiLevelType w:val="hybridMultilevel"/>
    <w:tmpl w:val="A8381182"/>
    <w:lvl w:ilvl="0" w:tplc="EF402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9ED2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3AC8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A85E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8AE0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E2F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237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BCC4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EA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442C1"/>
    <w:multiLevelType w:val="hybridMultilevel"/>
    <w:tmpl w:val="60A290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0579B"/>
    <w:multiLevelType w:val="hybridMultilevel"/>
    <w:tmpl w:val="1B8624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86AAA"/>
    <w:multiLevelType w:val="hybridMultilevel"/>
    <w:tmpl w:val="7832A1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80559"/>
    <w:multiLevelType w:val="hybridMultilevel"/>
    <w:tmpl w:val="B0C04086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2115AE"/>
    <w:multiLevelType w:val="hybridMultilevel"/>
    <w:tmpl w:val="CC4072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15E69"/>
    <w:multiLevelType w:val="hybridMultilevel"/>
    <w:tmpl w:val="70D2B1F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971261"/>
    <w:multiLevelType w:val="hybridMultilevel"/>
    <w:tmpl w:val="7884006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1053BA"/>
    <w:multiLevelType w:val="hybridMultilevel"/>
    <w:tmpl w:val="A296FF50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2044DE"/>
    <w:multiLevelType w:val="hybridMultilevel"/>
    <w:tmpl w:val="63B6B32A"/>
    <w:lvl w:ilvl="0" w:tplc="08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 w15:restartNumberingAfterBreak="0">
    <w:nsid w:val="722959CD"/>
    <w:multiLevelType w:val="hybridMultilevel"/>
    <w:tmpl w:val="A7BE9CC8"/>
    <w:lvl w:ilvl="0" w:tplc="3A24CB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CA2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D605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E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1C84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66C7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10A1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BAE9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783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46621"/>
    <w:multiLevelType w:val="hybridMultilevel"/>
    <w:tmpl w:val="9F7286D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01F8C"/>
    <w:multiLevelType w:val="hybridMultilevel"/>
    <w:tmpl w:val="B7CC862A"/>
    <w:lvl w:ilvl="0" w:tplc="83FCE1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33619"/>
    <w:multiLevelType w:val="hybridMultilevel"/>
    <w:tmpl w:val="5D08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07E18"/>
    <w:multiLevelType w:val="hybridMultilevel"/>
    <w:tmpl w:val="44DE47D4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D02B8C"/>
    <w:multiLevelType w:val="hybridMultilevel"/>
    <w:tmpl w:val="9516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83957"/>
    <w:multiLevelType w:val="hybridMultilevel"/>
    <w:tmpl w:val="0510B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43"/>
  </w:num>
  <w:num w:numId="5">
    <w:abstractNumId w:val="14"/>
  </w:num>
  <w:num w:numId="6">
    <w:abstractNumId w:val="21"/>
  </w:num>
  <w:num w:numId="7">
    <w:abstractNumId w:val="0"/>
  </w:num>
  <w:num w:numId="8">
    <w:abstractNumId w:val="13"/>
  </w:num>
  <w:num w:numId="9">
    <w:abstractNumId w:val="11"/>
  </w:num>
  <w:num w:numId="10">
    <w:abstractNumId w:val="33"/>
  </w:num>
  <w:num w:numId="11">
    <w:abstractNumId w:val="32"/>
  </w:num>
  <w:num w:numId="12">
    <w:abstractNumId w:val="19"/>
  </w:num>
  <w:num w:numId="13">
    <w:abstractNumId w:val="29"/>
  </w:num>
  <w:num w:numId="14">
    <w:abstractNumId w:val="15"/>
  </w:num>
  <w:num w:numId="15">
    <w:abstractNumId w:val="34"/>
  </w:num>
  <w:num w:numId="16">
    <w:abstractNumId w:val="27"/>
  </w:num>
  <w:num w:numId="17">
    <w:abstractNumId w:val="3"/>
  </w:num>
  <w:num w:numId="18">
    <w:abstractNumId w:val="35"/>
  </w:num>
  <w:num w:numId="19">
    <w:abstractNumId w:val="20"/>
  </w:num>
  <w:num w:numId="20">
    <w:abstractNumId w:val="38"/>
  </w:num>
  <w:num w:numId="21">
    <w:abstractNumId w:val="8"/>
  </w:num>
  <w:num w:numId="22">
    <w:abstractNumId w:val="2"/>
  </w:num>
  <w:num w:numId="23">
    <w:abstractNumId w:val="37"/>
  </w:num>
  <w:num w:numId="24">
    <w:abstractNumId w:val="36"/>
  </w:num>
  <w:num w:numId="25">
    <w:abstractNumId w:val="10"/>
  </w:num>
  <w:num w:numId="26">
    <w:abstractNumId w:val="26"/>
  </w:num>
  <w:num w:numId="27">
    <w:abstractNumId w:val="22"/>
  </w:num>
  <w:num w:numId="28">
    <w:abstractNumId w:val="25"/>
  </w:num>
  <w:num w:numId="29">
    <w:abstractNumId w:val="23"/>
  </w:num>
  <w:num w:numId="30">
    <w:abstractNumId w:val="12"/>
  </w:num>
  <w:num w:numId="31">
    <w:abstractNumId w:val="30"/>
  </w:num>
  <w:num w:numId="32">
    <w:abstractNumId w:val="6"/>
  </w:num>
  <w:num w:numId="33">
    <w:abstractNumId w:val="40"/>
  </w:num>
  <w:num w:numId="34">
    <w:abstractNumId w:val="9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"/>
  </w:num>
  <w:num w:numId="37">
    <w:abstractNumId w:val="31"/>
  </w:num>
  <w:num w:numId="38">
    <w:abstractNumId w:val="28"/>
  </w:num>
  <w:num w:numId="39">
    <w:abstractNumId w:val="24"/>
  </w:num>
  <w:num w:numId="40">
    <w:abstractNumId w:val="17"/>
  </w:num>
  <w:num w:numId="41">
    <w:abstractNumId w:val="5"/>
  </w:num>
  <w:num w:numId="42">
    <w:abstractNumId w:val="41"/>
  </w:num>
  <w:num w:numId="43">
    <w:abstractNumId w:val="42"/>
  </w:num>
  <w:num w:numId="44">
    <w:abstractNumId w:val="3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391"/>
    <w:rsid w:val="000057AD"/>
    <w:rsid w:val="00005A21"/>
    <w:rsid w:val="00005A3C"/>
    <w:rsid w:val="00005AD4"/>
    <w:rsid w:val="00005BAD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3CB7"/>
    <w:rsid w:val="0004447D"/>
    <w:rsid w:val="000445F8"/>
    <w:rsid w:val="00044A8A"/>
    <w:rsid w:val="00044B3E"/>
    <w:rsid w:val="0004538E"/>
    <w:rsid w:val="00046076"/>
    <w:rsid w:val="000463B2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45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124"/>
    <w:rsid w:val="000615D0"/>
    <w:rsid w:val="00061673"/>
    <w:rsid w:val="00061AD3"/>
    <w:rsid w:val="00061C3B"/>
    <w:rsid w:val="00061C3D"/>
    <w:rsid w:val="00061E33"/>
    <w:rsid w:val="00061F22"/>
    <w:rsid w:val="00062279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3FE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BEE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D9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3B5C"/>
    <w:rsid w:val="000C4045"/>
    <w:rsid w:val="000C44F7"/>
    <w:rsid w:val="000C4A29"/>
    <w:rsid w:val="000C50E6"/>
    <w:rsid w:val="000C522F"/>
    <w:rsid w:val="000C535C"/>
    <w:rsid w:val="000C56E9"/>
    <w:rsid w:val="000C5768"/>
    <w:rsid w:val="000C5BC9"/>
    <w:rsid w:val="000C61B6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2B3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5E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4E5"/>
    <w:rsid w:val="00130583"/>
    <w:rsid w:val="00130830"/>
    <w:rsid w:val="00130A10"/>
    <w:rsid w:val="00130B1C"/>
    <w:rsid w:val="00130BD6"/>
    <w:rsid w:val="00130CCE"/>
    <w:rsid w:val="00130DD7"/>
    <w:rsid w:val="0013127B"/>
    <w:rsid w:val="001319F0"/>
    <w:rsid w:val="00131CDB"/>
    <w:rsid w:val="00131E52"/>
    <w:rsid w:val="00131F51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70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67B"/>
    <w:rsid w:val="00173BF9"/>
    <w:rsid w:val="001745E7"/>
    <w:rsid w:val="00174962"/>
    <w:rsid w:val="00174C96"/>
    <w:rsid w:val="00174D01"/>
    <w:rsid w:val="001752B4"/>
    <w:rsid w:val="001754EC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56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9B3"/>
    <w:rsid w:val="001929D5"/>
    <w:rsid w:val="00192D1B"/>
    <w:rsid w:val="00193195"/>
    <w:rsid w:val="001933C9"/>
    <w:rsid w:val="001935B6"/>
    <w:rsid w:val="00193972"/>
    <w:rsid w:val="00193A21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D90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27F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EB5"/>
    <w:rsid w:val="001D35FB"/>
    <w:rsid w:val="001D37CF"/>
    <w:rsid w:val="001D3A26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A9C"/>
    <w:rsid w:val="001E2BCF"/>
    <w:rsid w:val="001E2D5B"/>
    <w:rsid w:val="001E2D8F"/>
    <w:rsid w:val="001E3A48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514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28E6"/>
    <w:rsid w:val="0021290D"/>
    <w:rsid w:val="00213075"/>
    <w:rsid w:val="002136BC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2DF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95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67E"/>
    <w:rsid w:val="00262A8F"/>
    <w:rsid w:val="00262AA6"/>
    <w:rsid w:val="00262DB3"/>
    <w:rsid w:val="0026355A"/>
    <w:rsid w:val="00263FC4"/>
    <w:rsid w:val="0026433D"/>
    <w:rsid w:val="0026499A"/>
    <w:rsid w:val="00264C8D"/>
    <w:rsid w:val="00264DE8"/>
    <w:rsid w:val="002655E1"/>
    <w:rsid w:val="00265694"/>
    <w:rsid w:val="00266C84"/>
    <w:rsid w:val="00266E53"/>
    <w:rsid w:val="002672E1"/>
    <w:rsid w:val="002672EC"/>
    <w:rsid w:val="00267340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7E"/>
    <w:rsid w:val="00295DE2"/>
    <w:rsid w:val="00295F14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9B0"/>
    <w:rsid w:val="002B2CDA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3F6A"/>
    <w:rsid w:val="002C438A"/>
    <w:rsid w:val="002C450D"/>
    <w:rsid w:val="002C52CE"/>
    <w:rsid w:val="002C5376"/>
    <w:rsid w:val="002C5719"/>
    <w:rsid w:val="002C5CCC"/>
    <w:rsid w:val="002C64BA"/>
    <w:rsid w:val="002C6707"/>
    <w:rsid w:val="002C678E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3480"/>
    <w:rsid w:val="002D44D2"/>
    <w:rsid w:val="002D454A"/>
    <w:rsid w:val="002D45C6"/>
    <w:rsid w:val="002D5990"/>
    <w:rsid w:val="002D5A0F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C4"/>
    <w:rsid w:val="002E3C76"/>
    <w:rsid w:val="002E3E38"/>
    <w:rsid w:val="002E465B"/>
    <w:rsid w:val="002E4A7D"/>
    <w:rsid w:val="002E4C1A"/>
    <w:rsid w:val="002E4C2D"/>
    <w:rsid w:val="002E4F90"/>
    <w:rsid w:val="002E547C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CC7"/>
    <w:rsid w:val="002F6E37"/>
    <w:rsid w:val="002F75E0"/>
    <w:rsid w:val="002F7C2C"/>
    <w:rsid w:val="002F7F77"/>
    <w:rsid w:val="0030039C"/>
    <w:rsid w:val="003004AD"/>
    <w:rsid w:val="00300DBF"/>
    <w:rsid w:val="00300EC7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0D80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B70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DAD"/>
    <w:rsid w:val="003E138D"/>
    <w:rsid w:val="003E1666"/>
    <w:rsid w:val="003E19C2"/>
    <w:rsid w:val="003E2885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419C"/>
    <w:rsid w:val="004141E9"/>
    <w:rsid w:val="00414830"/>
    <w:rsid w:val="00414A35"/>
    <w:rsid w:val="00414C10"/>
    <w:rsid w:val="004152D8"/>
    <w:rsid w:val="00415947"/>
    <w:rsid w:val="004159D5"/>
    <w:rsid w:val="00415AF9"/>
    <w:rsid w:val="00416101"/>
    <w:rsid w:val="0041636E"/>
    <w:rsid w:val="0041684A"/>
    <w:rsid w:val="004168AA"/>
    <w:rsid w:val="00416BE8"/>
    <w:rsid w:val="00417137"/>
    <w:rsid w:val="00417190"/>
    <w:rsid w:val="004173BC"/>
    <w:rsid w:val="00417607"/>
    <w:rsid w:val="00417706"/>
    <w:rsid w:val="004200C9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9EA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B08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2D2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6CF"/>
    <w:rsid w:val="00451A6E"/>
    <w:rsid w:val="00451CBF"/>
    <w:rsid w:val="004521F0"/>
    <w:rsid w:val="0045244B"/>
    <w:rsid w:val="00452684"/>
    <w:rsid w:val="00452920"/>
    <w:rsid w:val="00452D9C"/>
    <w:rsid w:val="0045339D"/>
    <w:rsid w:val="00453824"/>
    <w:rsid w:val="004538BE"/>
    <w:rsid w:val="00453D12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59B"/>
    <w:rsid w:val="00463EDB"/>
    <w:rsid w:val="00463EE5"/>
    <w:rsid w:val="0046405A"/>
    <w:rsid w:val="004640C7"/>
    <w:rsid w:val="0046442E"/>
    <w:rsid w:val="0046483D"/>
    <w:rsid w:val="00464B4D"/>
    <w:rsid w:val="00464CE4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87EA6"/>
    <w:rsid w:val="00490196"/>
    <w:rsid w:val="00490295"/>
    <w:rsid w:val="0049061D"/>
    <w:rsid w:val="00490793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96D"/>
    <w:rsid w:val="00493418"/>
    <w:rsid w:val="00493AF9"/>
    <w:rsid w:val="00493DEA"/>
    <w:rsid w:val="00494A63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0588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023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18D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27B"/>
    <w:rsid w:val="00520425"/>
    <w:rsid w:val="00520558"/>
    <w:rsid w:val="00520816"/>
    <w:rsid w:val="0052095C"/>
    <w:rsid w:val="00520C67"/>
    <w:rsid w:val="00520E9B"/>
    <w:rsid w:val="00520F21"/>
    <w:rsid w:val="00520FD9"/>
    <w:rsid w:val="00521079"/>
    <w:rsid w:val="00521401"/>
    <w:rsid w:val="00521555"/>
    <w:rsid w:val="0052166B"/>
    <w:rsid w:val="00521894"/>
    <w:rsid w:val="00521C2A"/>
    <w:rsid w:val="00522809"/>
    <w:rsid w:val="00522EA2"/>
    <w:rsid w:val="00522F30"/>
    <w:rsid w:val="0052364E"/>
    <w:rsid w:val="005239F9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D15"/>
    <w:rsid w:val="00532E07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011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F87"/>
    <w:rsid w:val="005771D2"/>
    <w:rsid w:val="00577A44"/>
    <w:rsid w:val="00577DB4"/>
    <w:rsid w:val="0058005F"/>
    <w:rsid w:val="00580298"/>
    <w:rsid w:val="00580C93"/>
    <w:rsid w:val="00580CE5"/>
    <w:rsid w:val="00580E69"/>
    <w:rsid w:val="005812E1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ACD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364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0852"/>
    <w:rsid w:val="00600917"/>
    <w:rsid w:val="00601089"/>
    <w:rsid w:val="00601225"/>
    <w:rsid w:val="0060131E"/>
    <w:rsid w:val="00601B8A"/>
    <w:rsid w:val="00601C81"/>
    <w:rsid w:val="00601C88"/>
    <w:rsid w:val="00601D9C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67C8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4CB0"/>
    <w:rsid w:val="006250A3"/>
    <w:rsid w:val="00625615"/>
    <w:rsid w:val="006259F4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7DB"/>
    <w:rsid w:val="00640B8E"/>
    <w:rsid w:val="00641013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CEC"/>
    <w:rsid w:val="00655D37"/>
    <w:rsid w:val="00655D83"/>
    <w:rsid w:val="006561A1"/>
    <w:rsid w:val="00656504"/>
    <w:rsid w:val="006566A6"/>
    <w:rsid w:val="00656990"/>
    <w:rsid w:val="00656FB9"/>
    <w:rsid w:val="00657219"/>
    <w:rsid w:val="006572AF"/>
    <w:rsid w:val="006576B2"/>
    <w:rsid w:val="006576F8"/>
    <w:rsid w:val="0065778F"/>
    <w:rsid w:val="00657B10"/>
    <w:rsid w:val="00657D7F"/>
    <w:rsid w:val="00660022"/>
    <w:rsid w:val="0066007A"/>
    <w:rsid w:val="00660163"/>
    <w:rsid w:val="00660408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1072"/>
    <w:rsid w:val="00681947"/>
    <w:rsid w:val="00681F36"/>
    <w:rsid w:val="006821B1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DF3"/>
    <w:rsid w:val="00696133"/>
    <w:rsid w:val="00696F62"/>
    <w:rsid w:val="00697429"/>
    <w:rsid w:val="0069772A"/>
    <w:rsid w:val="006977FC"/>
    <w:rsid w:val="0069780E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4EFA"/>
    <w:rsid w:val="006A5A8E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2C43"/>
    <w:rsid w:val="006B3587"/>
    <w:rsid w:val="006B36FF"/>
    <w:rsid w:val="006B3864"/>
    <w:rsid w:val="006B39F6"/>
    <w:rsid w:val="006B3E03"/>
    <w:rsid w:val="006B3E40"/>
    <w:rsid w:val="006B42AB"/>
    <w:rsid w:val="006B434D"/>
    <w:rsid w:val="006B4476"/>
    <w:rsid w:val="006B49FD"/>
    <w:rsid w:val="006B53E3"/>
    <w:rsid w:val="006B5578"/>
    <w:rsid w:val="006B5BF2"/>
    <w:rsid w:val="006B62F6"/>
    <w:rsid w:val="006B6342"/>
    <w:rsid w:val="006B67A8"/>
    <w:rsid w:val="006B695C"/>
    <w:rsid w:val="006B6D96"/>
    <w:rsid w:val="006B74D3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393"/>
    <w:rsid w:val="00713593"/>
    <w:rsid w:val="00713776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79"/>
    <w:rsid w:val="00715B8A"/>
    <w:rsid w:val="00716A2F"/>
    <w:rsid w:val="00716BE5"/>
    <w:rsid w:val="00716E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50CA"/>
    <w:rsid w:val="0072541C"/>
    <w:rsid w:val="00725644"/>
    <w:rsid w:val="0072597F"/>
    <w:rsid w:val="007259EA"/>
    <w:rsid w:val="00725BC8"/>
    <w:rsid w:val="00725EC3"/>
    <w:rsid w:val="00726796"/>
    <w:rsid w:val="00726807"/>
    <w:rsid w:val="00726EC0"/>
    <w:rsid w:val="007272B5"/>
    <w:rsid w:val="00727682"/>
    <w:rsid w:val="00727A74"/>
    <w:rsid w:val="00727B40"/>
    <w:rsid w:val="007301BC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46C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C5A"/>
    <w:rsid w:val="0075322F"/>
    <w:rsid w:val="007532F4"/>
    <w:rsid w:val="00753365"/>
    <w:rsid w:val="00753878"/>
    <w:rsid w:val="007538FC"/>
    <w:rsid w:val="00753966"/>
    <w:rsid w:val="00753BE3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1D0"/>
    <w:rsid w:val="0076574A"/>
    <w:rsid w:val="00765B66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DF0"/>
    <w:rsid w:val="007822E8"/>
    <w:rsid w:val="0078270D"/>
    <w:rsid w:val="00782753"/>
    <w:rsid w:val="00782807"/>
    <w:rsid w:val="00782838"/>
    <w:rsid w:val="0078300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50AE"/>
    <w:rsid w:val="0078520A"/>
    <w:rsid w:val="007855E7"/>
    <w:rsid w:val="0078564B"/>
    <w:rsid w:val="00785A37"/>
    <w:rsid w:val="00785AAB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08"/>
    <w:rsid w:val="007874DA"/>
    <w:rsid w:val="00787817"/>
    <w:rsid w:val="0078796B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50F"/>
    <w:rsid w:val="0079375A"/>
    <w:rsid w:val="00793B12"/>
    <w:rsid w:val="00793FB7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CF6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732"/>
    <w:rsid w:val="007D6B52"/>
    <w:rsid w:val="007D6BE1"/>
    <w:rsid w:val="007D6CFD"/>
    <w:rsid w:val="007D6F4C"/>
    <w:rsid w:val="007D72F7"/>
    <w:rsid w:val="007D78C2"/>
    <w:rsid w:val="007D7D8E"/>
    <w:rsid w:val="007D7F77"/>
    <w:rsid w:val="007E0004"/>
    <w:rsid w:val="007E0078"/>
    <w:rsid w:val="007E029E"/>
    <w:rsid w:val="007E07A5"/>
    <w:rsid w:val="007E0E55"/>
    <w:rsid w:val="007E1181"/>
    <w:rsid w:val="007E1219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51E"/>
    <w:rsid w:val="007E66DC"/>
    <w:rsid w:val="007E6C03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BA"/>
    <w:rsid w:val="007F74F9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A87"/>
    <w:rsid w:val="00801E8C"/>
    <w:rsid w:val="00801FD0"/>
    <w:rsid w:val="00802780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39A8"/>
    <w:rsid w:val="00814C5C"/>
    <w:rsid w:val="00815715"/>
    <w:rsid w:val="00815B56"/>
    <w:rsid w:val="00815F03"/>
    <w:rsid w:val="00815F46"/>
    <w:rsid w:val="00816055"/>
    <w:rsid w:val="00816345"/>
    <w:rsid w:val="00816822"/>
    <w:rsid w:val="008168B9"/>
    <w:rsid w:val="008169F5"/>
    <w:rsid w:val="0081715D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F2E"/>
    <w:rsid w:val="00831FF5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C6"/>
    <w:rsid w:val="00854ECA"/>
    <w:rsid w:val="0085505B"/>
    <w:rsid w:val="00855113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34FB"/>
    <w:rsid w:val="00873576"/>
    <w:rsid w:val="0087362E"/>
    <w:rsid w:val="008737D3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AD4"/>
    <w:rsid w:val="00877B4E"/>
    <w:rsid w:val="00877E72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28E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B12"/>
    <w:rsid w:val="00887CA5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02"/>
    <w:rsid w:val="00892523"/>
    <w:rsid w:val="00892553"/>
    <w:rsid w:val="008938C2"/>
    <w:rsid w:val="00893B96"/>
    <w:rsid w:val="00893C70"/>
    <w:rsid w:val="00894059"/>
    <w:rsid w:val="008943AD"/>
    <w:rsid w:val="0089479A"/>
    <w:rsid w:val="0089497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EFA"/>
    <w:rsid w:val="0089734C"/>
    <w:rsid w:val="0089774D"/>
    <w:rsid w:val="008A09D7"/>
    <w:rsid w:val="008A0C92"/>
    <w:rsid w:val="008A0E49"/>
    <w:rsid w:val="008A1766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E4C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500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26"/>
    <w:rsid w:val="008F3F50"/>
    <w:rsid w:val="008F4672"/>
    <w:rsid w:val="008F46E2"/>
    <w:rsid w:val="008F4737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E12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4C1"/>
    <w:rsid w:val="0090464B"/>
    <w:rsid w:val="0090499B"/>
    <w:rsid w:val="00904B5A"/>
    <w:rsid w:val="00904CA8"/>
    <w:rsid w:val="009050F0"/>
    <w:rsid w:val="00905103"/>
    <w:rsid w:val="009053B3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3E77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551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441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4A7"/>
    <w:rsid w:val="00956605"/>
    <w:rsid w:val="00957180"/>
    <w:rsid w:val="00957308"/>
    <w:rsid w:val="009577F0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2DA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2A4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2FDD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6C9"/>
    <w:rsid w:val="00A05714"/>
    <w:rsid w:val="00A05898"/>
    <w:rsid w:val="00A05BDB"/>
    <w:rsid w:val="00A05C87"/>
    <w:rsid w:val="00A06006"/>
    <w:rsid w:val="00A06108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2CA"/>
    <w:rsid w:val="00A20DDD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4F1"/>
    <w:rsid w:val="00A26510"/>
    <w:rsid w:val="00A26611"/>
    <w:rsid w:val="00A267C5"/>
    <w:rsid w:val="00A26CB6"/>
    <w:rsid w:val="00A26D9D"/>
    <w:rsid w:val="00A27256"/>
    <w:rsid w:val="00A2741A"/>
    <w:rsid w:val="00A275AD"/>
    <w:rsid w:val="00A27660"/>
    <w:rsid w:val="00A27D72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4EF1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14E2"/>
    <w:rsid w:val="00A42166"/>
    <w:rsid w:val="00A42222"/>
    <w:rsid w:val="00A42794"/>
    <w:rsid w:val="00A4291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9F5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6D9"/>
    <w:rsid w:val="00A84A05"/>
    <w:rsid w:val="00A84D2A"/>
    <w:rsid w:val="00A84D9F"/>
    <w:rsid w:val="00A84EC1"/>
    <w:rsid w:val="00A85011"/>
    <w:rsid w:val="00A8559F"/>
    <w:rsid w:val="00A85630"/>
    <w:rsid w:val="00A85C80"/>
    <w:rsid w:val="00A85D30"/>
    <w:rsid w:val="00A85EA1"/>
    <w:rsid w:val="00A86361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774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5CA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4D5"/>
    <w:rsid w:val="00AA48C5"/>
    <w:rsid w:val="00AA48E8"/>
    <w:rsid w:val="00AA4B02"/>
    <w:rsid w:val="00AA4CA4"/>
    <w:rsid w:val="00AA537E"/>
    <w:rsid w:val="00AA54BF"/>
    <w:rsid w:val="00AA5A8E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3BB"/>
    <w:rsid w:val="00B33CBC"/>
    <w:rsid w:val="00B34260"/>
    <w:rsid w:val="00B342B4"/>
    <w:rsid w:val="00B34977"/>
    <w:rsid w:val="00B34CC0"/>
    <w:rsid w:val="00B34F91"/>
    <w:rsid w:val="00B361A1"/>
    <w:rsid w:val="00B362CB"/>
    <w:rsid w:val="00B36611"/>
    <w:rsid w:val="00B36741"/>
    <w:rsid w:val="00B37459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4AA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19D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6CC"/>
    <w:rsid w:val="00B83D10"/>
    <w:rsid w:val="00B83E95"/>
    <w:rsid w:val="00B83F5C"/>
    <w:rsid w:val="00B840E0"/>
    <w:rsid w:val="00B841E8"/>
    <w:rsid w:val="00B84230"/>
    <w:rsid w:val="00B84291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68"/>
    <w:rsid w:val="00B92887"/>
    <w:rsid w:val="00B92AAD"/>
    <w:rsid w:val="00B92BE8"/>
    <w:rsid w:val="00B92CDF"/>
    <w:rsid w:val="00B92EB0"/>
    <w:rsid w:val="00B93181"/>
    <w:rsid w:val="00B93393"/>
    <w:rsid w:val="00B93736"/>
    <w:rsid w:val="00B94B36"/>
    <w:rsid w:val="00B94CE7"/>
    <w:rsid w:val="00B94D56"/>
    <w:rsid w:val="00B94F30"/>
    <w:rsid w:val="00B958B0"/>
    <w:rsid w:val="00B95A90"/>
    <w:rsid w:val="00B95C71"/>
    <w:rsid w:val="00B95E97"/>
    <w:rsid w:val="00B96400"/>
    <w:rsid w:val="00B9681D"/>
    <w:rsid w:val="00B969E9"/>
    <w:rsid w:val="00B96B33"/>
    <w:rsid w:val="00B96B84"/>
    <w:rsid w:val="00B971C7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E9"/>
    <w:rsid w:val="00BB1340"/>
    <w:rsid w:val="00BB169B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E72"/>
    <w:rsid w:val="00BD14E4"/>
    <w:rsid w:val="00BD1501"/>
    <w:rsid w:val="00BD1750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74"/>
    <w:rsid w:val="00BD487D"/>
    <w:rsid w:val="00BD49BF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42"/>
    <w:rsid w:val="00BF049C"/>
    <w:rsid w:val="00BF05AC"/>
    <w:rsid w:val="00BF0686"/>
    <w:rsid w:val="00BF0D61"/>
    <w:rsid w:val="00BF1027"/>
    <w:rsid w:val="00BF1466"/>
    <w:rsid w:val="00BF165E"/>
    <w:rsid w:val="00BF1A04"/>
    <w:rsid w:val="00BF1CCC"/>
    <w:rsid w:val="00BF1D48"/>
    <w:rsid w:val="00BF2080"/>
    <w:rsid w:val="00BF29F9"/>
    <w:rsid w:val="00BF2DE3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DE8"/>
    <w:rsid w:val="00C01F44"/>
    <w:rsid w:val="00C02077"/>
    <w:rsid w:val="00C0214B"/>
    <w:rsid w:val="00C0268A"/>
    <w:rsid w:val="00C028DB"/>
    <w:rsid w:val="00C02B64"/>
    <w:rsid w:val="00C03D97"/>
    <w:rsid w:val="00C04F15"/>
    <w:rsid w:val="00C05096"/>
    <w:rsid w:val="00C05194"/>
    <w:rsid w:val="00C0534C"/>
    <w:rsid w:val="00C054E3"/>
    <w:rsid w:val="00C05533"/>
    <w:rsid w:val="00C05581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F81"/>
    <w:rsid w:val="00C13F8D"/>
    <w:rsid w:val="00C1401D"/>
    <w:rsid w:val="00C14070"/>
    <w:rsid w:val="00C14423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67D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F7"/>
    <w:rsid w:val="00C67000"/>
    <w:rsid w:val="00C67569"/>
    <w:rsid w:val="00C704E3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55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51B"/>
    <w:rsid w:val="00C938A8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D48"/>
    <w:rsid w:val="00CA539D"/>
    <w:rsid w:val="00CA5A5A"/>
    <w:rsid w:val="00CA5B2E"/>
    <w:rsid w:val="00CA61D8"/>
    <w:rsid w:val="00CA622F"/>
    <w:rsid w:val="00CA670A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8F1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9C7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37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E65"/>
    <w:rsid w:val="00CE51CC"/>
    <w:rsid w:val="00CE52D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27F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F5"/>
    <w:rsid w:val="00D15F63"/>
    <w:rsid w:val="00D16609"/>
    <w:rsid w:val="00D16800"/>
    <w:rsid w:val="00D16973"/>
    <w:rsid w:val="00D172B2"/>
    <w:rsid w:val="00D17383"/>
    <w:rsid w:val="00D176DC"/>
    <w:rsid w:val="00D17D48"/>
    <w:rsid w:val="00D17E5C"/>
    <w:rsid w:val="00D17F09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0CA"/>
    <w:rsid w:val="00D3419E"/>
    <w:rsid w:val="00D341EB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EAE"/>
    <w:rsid w:val="00D5117B"/>
    <w:rsid w:val="00D51C3F"/>
    <w:rsid w:val="00D51D72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2D2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2E18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C2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20270"/>
    <w:rsid w:val="00E2045B"/>
    <w:rsid w:val="00E20504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B53"/>
    <w:rsid w:val="00E271D5"/>
    <w:rsid w:val="00E2771D"/>
    <w:rsid w:val="00E27743"/>
    <w:rsid w:val="00E27FF5"/>
    <w:rsid w:val="00E308C5"/>
    <w:rsid w:val="00E30998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0C0"/>
    <w:rsid w:val="00E357E8"/>
    <w:rsid w:val="00E36335"/>
    <w:rsid w:val="00E36695"/>
    <w:rsid w:val="00E370EA"/>
    <w:rsid w:val="00E37254"/>
    <w:rsid w:val="00E372D3"/>
    <w:rsid w:val="00E37817"/>
    <w:rsid w:val="00E40183"/>
    <w:rsid w:val="00E40361"/>
    <w:rsid w:val="00E404FF"/>
    <w:rsid w:val="00E412C1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E81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ABC"/>
    <w:rsid w:val="00E620BE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70936"/>
    <w:rsid w:val="00E70A94"/>
    <w:rsid w:val="00E70C30"/>
    <w:rsid w:val="00E70C93"/>
    <w:rsid w:val="00E71052"/>
    <w:rsid w:val="00E7139D"/>
    <w:rsid w:val="00E71ED9"/>
    <w:rsid w:val="00E723F7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4C6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0A8"/>
    <w:rsid w:val="00E9191A"/>
    <w:rsid w:val="00E91AB9"/>
    <w:rsid w:val="00E91C1C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59F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B2"/>
    <w:rsid w:val="00F04493"/>
    <w:rsid w:val="00F04932"/>
    <w:rsid w:val="00F04E9A"/>
    <w:rsid w:val="00F0513B"/>
    <w:rsid w:val="00F0518C"/>
    <w:rsid w:val="00F053DE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093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E0"/>
    <w:rsid w:val="00F305A4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CB2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57C99"/>
    <w:rsid w:val="00F6146D"/>
    <w:rsid w:val="00F616B7"/>
    <w:rsid w:val="00F61828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1404"/>
    <w:rsid w:val="00F817AA"/>
    <w:rsid w:val="00F81FB1"/>
    <w:rsid w:val="00F824E8"/>
    <w:rsid w:val="00F82531"/>
    <w:rsid w:val="00F8257D"/>
    <w:rsid w:val="00F82796"/>
    <w:rsid w:val="00F82CAE"/>
    <w:rsid w:val="00F83175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6C3"/>
    <w:rsid w:val="00FA6817"/>
    <w:rsid w:val="00FA6888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A90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20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7.emf"/><Relationship Id="rId54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e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DF7B8-7C21-43DF-AFE0-DAE57CA8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Starting subframes for MPDCCH search spaces</vt:lpstr>
      <vt:lpstr>PDSCH coverage enhancement</vt:lpstr>
    </vt:vector>
  </TitlesOfParts>
  <Company>NEC Group</Company>
  <LinksUpToDate>false</LinksUpToDate>
  <CharactersWithSpaces>9781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subframes for MPDCCH search spaces</dc:title>
  <dc:subject/>
  <dc:creator>NEC Group</dc:creator>
  <cp:keywords/>
  <cp:lastModifiedBy>Yassin Awad</cp:lastModifiedBy>
  <cp:revision>9</cp:revision>
  <cp:lastPrinted>2015-07-27T09:52:00Z</cp:lastPrinted>
  <dcterms:created xsi:type="dcterms:W3CDTF">2016-02-05T10:54:00Z</dcterms:created>
  <dcterms:modified xsi:type="dcterms:W3CDTF">2016-02-05T16:31:00Z</dcterms:modified>
</cp:coreProperties>
</file>